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585" w:rsidRPr="00100526" w:rsidRDefault="00224585" w:rsidP="00100526">
      <w:pPr>
        <w:autoSpaceDE/>
        <w:autoSpaceDN/>
      </w:pPr>
    </w:p>
    <w:p w:rsidR="00100526" w:rsidRPr="00100526" w:rsidRDefault="00100526" w:rsidP="00100526">
      <w:pPr>
        <w:tabs>
          <w:tab w:val="left" w:leader="underscore" w:pos="1532"/>
        </w:tabs>
        <w:adjustRightInd w:val="0"/>
        <w:ind w:right="-627"/>
        <w:jc w:val="center"/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  <w:highlight w:val="white"/>
        </w:rPr>
      </w:pPr>
      <w:r w:rsidRPr="00100526">
        <w:rPr>
          <w:noProof/>
        </w:rPr>
        <w:drawing>
          <wp:inline distT="0" distB="0" distL="0" distR="0">
            <wp:extent cx="600075" cy="800100"/>
            <wp:effectExtent l="0" t="0" r="9525" b="0"/>
            <wp:docPr id="1" name="Рисунок 1" descr="Конаково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аково-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526" w:rsidRPr="00100526" w:rsidRDefault="00100526" w:rsidP="00100526">
      <w:pPr>
        <w:tabs>
          <w:tab w:val="left" w:leader="underscore" w:pos="1532"/>
        </w:tabs>
        <w:adjustRightInd w:val="0"/>
        <w:ind w:right="-627"/>
      </w:pPr>
    </w:p>
    <w:p w:rsidR="00100526" w:rsidRPr="00100526" w:rsidRDefault="00100526" w:rsidP="00100526">
      <w:pPr>
        <w:tabs>
          <w:tab w:val="left" w:leader="underscore" w:pos="1532"/>
        </w:tabs>
        <w:adjustRightInd w:val="0"/>
        <w:ind w:right="-627"/>
        <w:jc w:val="center"/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  <w:highlight w:val="white"/>
        </w:rPr>
      </w:pPr>
      <w:r w:rsidRPr="00100526"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  <w:highlight w:val="white"/>
        </w:rPr>
        <w:t>АДМИНИСТРАЦИЯ ГОРОДА КОНАКОВО</w:t>
      </w:r>
    </w:p>
    <w:p w:rsidR="00100526" w:rsidRPr="00100526" w:rsidRDefault="00100526" w:rsidP="00100526">
      <w:pPr>
        <w:tabs>
          <w:tab w:val="left" w:leader="underscore" w:pos="1532"/>
        </w:tabs>
        <w:adjustRightInd w:val="0"/>
        <w:ind w:right="-627"/>
        <w:jc w:val="center"/>
        <w:rPr>
          <w:b/>
          <w:bCs/>
          <w:color w:val="000000"/>
          <w:spacing w:val="4"/>
          <w:sz w:val="28"/>
          <w:szCs w:val="28"/>
          <w:highlight w:val="white"/>
        </w:rPr>
      </w:pPr>
      <w:r w:rsidRPr="00100526">
        <w:rPr>
          <w:b/>
          <w:bCs/>
          <w:color w:val="000000"/>
          <w:spacing w:val="4"/>
          <w:sz w:val="28"/>
          <w:szCs w:val="28"/>
          <w:highlight w:val="white"/>
        </w:rPr>
        <w:t>_______________________________________________________________</w:t>
      </w:r>
    </w:p>
    <w:p w:rsidR="00100526" w:rsidRPr="00100526" w:rsidRDefault="00100526" w:rsidP="00100526">
      <w:pPr>
        <w:tabs>
          <w:tab w:val="left" w:leader="underscore" w:pos="1565"/>
          <w:tab w:val="left" w:pos="2645"/>
          <w:tab w:val="left" w:pos="9257"/>
        </w:tabs>
        <w:adjustRightInd w:val="0"/>
        <w:spacing w:before="91" w:line="634" w:lineRule="atLeast"/>
        <w:ind w:left="43" w:right="-51"/>
        <w:jc w:val="center"/>
        <w:rPr>
          <w:rFonts w:ascii="Times New Roman CYR" w:hAnsi="Times New Roman CYR" w:cs="Times New Roman CYR"/>
          <w:b/>
          <w:bCs/>
          <w:color w:val="000000"/>
          <w:highlight w:val="white"/>
        </w:rPr>
      </w:pPr>
      <w:r w:rsidRPr="00100526">
        <w:rPr>
          <w:rFonts w:ascii="Times New Roman CYR" w:hAnsi="Times New Roman CYR" w:cs="Times New Roman CYR"/>
          <w:b/>
          <w:bCs/>
          <w:color w:val="000000"/>
          <w:highlight w:val="white"/>
        </w:rPr>
        <w:t>ПОСТАНОВЛЕНИЕ</w:t>
      </w:r>
    </w:p>
    <w:p w:rsidR="00100526" w:rsidRPr="00100526" w:rsidRDefault="005A71DD" w:rsidP="00161670">
      <w:pPr>
        <w:tabs>
          <w:tab w:val="left" w:leader="underscore" w:pos="1565"/>
          <w:tab w:val="left" w:pos="2645"/>
          <w:tab w:val="left" w:pos="9257"/>
        </w:tabs>
        <w:adjustRightInd w:val="0"/>
        <w:spacing w:before="91" w:line="634" w:lineRule="atLeast"/>
        <w:ind w:right="-51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03</w:t>
      </w:r>
      <w:r w:rsidR="00100526" w:rsidRPr="00100526">
        <w:rPr>
          <w:color w:val="000000"/>
          <w:highlight w:val="white"/>
        </w:rPr>
        <w:t>.</w:t>
      </w:r>
      <w:r>
        <w:rPr>
          <w:color w:val="000000"/>
          <w:highlight w:val="white"/>
        </w:rPr>
        <w:t>11</w:t>
      </w:r>
      <w:r w:rsidR="00100526" w:rsidRPr="00100526">
        <w:rPr>
          <w:color w:val="000000"/>
          <w:highlight w:val="white"/>
        </w:rPr>
        <w:t>.</w:t>
      </w:r>
      <w:r w:rsidR="00100526" w:rsidRPr="00100526">
        <w:rPr>
          <w:color w:val="000000"/>
          <w:spacing w:val="-2"/>
          <w:highlight w:val="white"/>
        </w:rPr>
        <w:t>20</w:t>
      </w:r>
      <w:r w:rsidR="00161670">
        <w:rPr>
          <w:color w:val="000000"/>
          <w:spacing w:val="-2"/>
          <w:highlight w:val="white"/>
        </w:rPr>
        <w:t>20</w:t>
      </w:r>
      <w:r w:rsidR="00C57166">
        <w:rPr>
          <w:color w:val="000000"/>
          <w:spacing w:val="-2"/>
          <w:highlight w:val="white"/>
        </w:rPr>
        <w:t xml:space="preserve"> </w:t>
      </w:r>
      <w:r w:rsidR="00100526" w:rsidRPr="00100526">
        <w:rPr>
          <w:rFonts w:ascii="Times New Roman CYR" w:hAnsi="Times New Roman CYR" w:cs="Times New Roman CYR"/>
          <w:color w:val="000000"/>
          <w:spacing w:val="-2"/>
          <w:highlight w:val="white"/>
        </w:rPr>
        <w:t xml:space="preserve">г.                                   </w:t>
      </w:r>
      <w:r w:rsidR="00802C4F">
        <w:rPr>
          <w:rFonts w:ascii="Times New Roman CYR" w:hAnsi="Times New Roman CYR" w:cs="Times New Roman CYR"/>
          <w:color w:val="000000"/>
          <w:spacing w:val="-2"/>
          <w:highlight w:val="white"/>
        </w:rPr>
        <w:t xml:space="preserve">      </w:t>
      </w:r>
      <w:r w:rsidR="00100526" w:rsidRPr="00100526">
        <w:rPr>
          <w:rFonts w:ascii="Times New Roman CYR" w:hAnsi="Times New Roman CYR" w:cs="Times New Roman CYR"/>
          <w:color w:val="000000"/>
          <w:spacing w:val="-2"/>
          <w:highlight w:val="white"/>
        </w:rPr>
        <w:t xml:space="preserve">  </w:t>
      </w:r>
      <w:r>
        <w:rPr>
          <w:rFonts w:ascii="Times New Roman CYR" w:hAnsi="Times New Roman CYR" w:cs="Times New Roman CYR"/>
          <w:color w:val="000000"/>
          <w:spacing w:val="-2"/>
          <w:highlight w:val="white"/>
        </w:rPr>
        <w:t xml:space="preserve">    </w:t>
      </w:r>
      <w:r w:rsidR="00100526" w:rsidRPr="00100526">
        <w:rPr>
          <w:rFonts w:ascii="Times New Roman CYR" w:hAnsi="Times New Roman CYR" w:cs="Times New Roman CYR"/>
          <w:color w:val="000000"/>
          <w:spacing w:val="-2"/>
          <w:highlight w:val="white"/>
        </w:rPr>
        <w:t>г. Конаково</w:t>
      </w:r>
      <w:r w:rsidR="00100526" w:rsidRPr="00100526">
        <w:rPr>
          <w:rFonts w:ascii="Times New Roman CYR" w:hAnsi="Times New Roman CYR" w:cs="Times New Roman CYR"/>
          <w:color w:val="000000"/>
          <w:highlight w:val="white"/>
        </w:rPr>
        <w:t xml:space="preserve">  </w:t>
      </w:r>
      <w:r w:rsidR="00802C4F">
        <w:rPr>
          <w:rFonts w:ascii="Times New Roman CYR" w:hAnsi="Times New Roman CYR" w:cs="Times New Roman CYR"/>
          <w:color w:val="000000"/>
          <w:highlight w:val="white"/>
        </w:rPr>
        <w:t xml:space="preserve">                                            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     </w:t>
      </w:r>
      <w:r w:rsidR="00100526" w:rsidRPr="00100526">
        <w:rPr>
          <w:rFonts w:ascii="Times New Roman CYR" w:hAnsi="Times New Roman CYR" w:cs="Times New Roman CYR"/>
          <w:color w:val="000000"/>
          <w:highlight w:val="white"/>
        </w:rPr>
        <w:t xml:space="preserve">№ </w:t>
      </w:r>
      <w:r>
        <w:rPr>
          <w:rFonts w:ascii="Times New Roman CYR" w:hAnsi="Times New Roman CYR" w:cs="Times New Roman CYR"/>
          <w:color w:val="000000"/>
          <w:highlight w:val="white"/>
        </w:rPr>
        <w:t>629</w:t>
      </w:r>
    </w:p>
    <w:p w:rsidR="00802C4F" w:rsidRDefault="00802C4F" w:rsidP="00100526">
      <w:pPr>
        <w:adjustRightInd w:val="0"/>
        <w:jc w:val="both"/>
        <w:rPr>
          <w:rFonts w:ascii="Times New Roman CYR" w:hAnsi="Times New Roman CYR" w:cs="Times New Roman CYR"/>
          <w:b/>
        </w:rPr>
      </w:pPr>
    </w:p>
    <w:p w:rsidR="00AD2032" w:rsidRDefault="00AD2032" w:rsidP="00100526">
      <w:pPr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Об утверждении Положения о системе </w:t>
      </w:r>
    </w:p>
    <w:p w:rsidR="00AD2032" w:rsidRDefault="00AD2032" w:rsidP="00100526">
      <w:pPr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мониторинга в </w:t>
      </w:r>
      <w:proofErr w:type="spellStart"/>
      <w:r>
        <w:rPr>
          <w:rFonts w:ascii="Times New Roman CYR" w:hAnsi="Times New Roman CYR" w:cs="Times New Roman CYR"/>
        </w:rPr>
        <w:t>этноконфессиональных</w:t>
      </w:r>
      <w:proofErr w:type="spellEnd"/>
    </w:p>
    <w:p w:rsidR="00AD2032" w:rsidRDefault="00AD2032" w:rsidP="00AD2032">
      <w:pPr>
        <w:adjustRightInd w:val="0"/>
        <w:jc w:val="both"/>
        <w:rPr>
          <w:rFonts w:ascii="Times New Roman CYR" w:hAnsi="Times New Roman CYR" w:cs="Times New Roman CYR"/>
        </w:rPr>
      </w:pPr>
      <w:r w:rsidRPr="00AD2032">
        <w:rPr>
          <w:rFonts w:ascii="Times New Roman CYR" w:hAnsi="Times New Roman CYR" w:cs="Times New Roman CYR"/>
        </w:rPr>
        <w:t>отношениях</w:t>
      </w:r>
      <w:r>
        <w:rPr>
          <w:rFonts w:ascii="Times New Roman CYR" w:hAnsi="Times New Roman CYR" w:cs="Times New Roman CYR"/>
        </w:rPr>
        <w:t xml:space="preserve"> </w:t>
      </w:r>
      <w:r w:rsidRPr="00AD2032">
        <w:rPr>
          <w:rFonts w:ascii="Times New Roman CYR" w:hAnsi="Times New Roman CYR" w:cs="Times New Roman CYR"/>
        </w:rPr>
        <w:t xml:space="preserve">и оперативного реагирования </w:t>
      </w:r>
    </w:p>
    <w:p w:rsidR="00AD2032" w:rsidRDefault="00AD2032" w:rsidP="00AD2032">
      <w:pPr>
        <w:adjustRightInd w:val="0"/>
        <w:jc w:val="both"/>
        <w:rPr>
          <w:rFonts w:ascii="Times New Roman CYR" w:hAnsi="Times New Roman CYR" w:cs="Times New Roman CYR"/>
        </w:rPr>
      </w:pPr>
      <w:r w:rsidRPr="00AD2032">
        <w:rPr>
          <w:rFonts w:ascii="Times New Roman CYR" w:hAnsi="Times New Roman CYR" w:cs="Times New Roman CYR"/>
        </w:rPr>
        <w:t>на проявление межнациональной</w:t>
      </w:r>
      <w:r>
        <w:rPr>
          <w:rFonts w:ascii="Times New Roman CYR" w:hAnsi="Times New Roman CYR" w:cs="Times New Roman CYR"/>
        </w:rPr>
        <w:t xml:space="preserve"> </w:t>
      </w:r>
      <w:r w:rsidRPr="00AD2032">
        <w:rPr>
          <w:rFonts w:ascii="Times New Roman CYR" w:hAnsi="Times New Roman CYR" w:cs="Times New Roman CYR"/>
        </w:rPr>
        <w:t xml:space="preserve">напряженности </w:t>
      </w:r>
    </w:p>
    <w:p w:rsidR="00AD2032" w:rsidRDefault="00AD2032" w:rsidP="00AD2032">
      <w:pPr>
        <w:adjustRightInd w:val="0"/>
        <w:jc w:val="both"/>
        <w:rPr>
          <w:rFonts w:ascii="Times New Roman CYR" w:hAnsi="Times New Roman CYR" w:cs="Times New Roman CYR"/>
        </w:rPr>
      </w:pPr>
      <w:r w:rsidRPr="00AD2032">
        <w:rPr>
          <w:rFonts w:ascii="Times New Roman CYR" w:hAnsi="Times New Roman CYR" w:cs="Times New Roman CYR"/>
        </w:rPr>
        <w:t>на территории</w:t>
      </w:r>
      <w:r>
        <w:rPr>
          <w:rFonts w:ascii="Times New Roman CYR" w:hAnsi="Times New Roman CYR" w:cs="Times New Roman CYR"/>
        </w:rPr>
        <w:t xml:space="preserve"> муниципального образования </w:t>
      </w:r>
    </w:p>
    <w:p w:rsidR="00AD2032" w:rsidRDefault="00AD2032" w:rsidP="00AD2032">
      <w:pPr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городское поселение город Конаково</w:t>
      </w:r>
    </w:p>
    <w:p w:rsidR="00AD2032" w:rsidRDefault="00AD2032" w:rsidP="00AD2032">
      <w:pPr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Конаковского района Тверской области</w:t>
      </w:r>
    </w:p>
    <w:p w:rsidR="00D252A2" w:rsidRDefault="00D252A2" w:rsidP="00AD2032">
      <w:pPr>
        <w:adjustRightInd w:val="0"/>
        <w:jc w:val="both"/>
        <w:rPr>
          <w:rFonts w:ascii="Times New Roman CYR" w:hAnsi="Times New Roman CYR" w:cs="Times New Roman CYR"/>
        </w:rPr>
      </w:pPr>
    </w:p>
    <w:p w:rsidR="00D252A2" w:rsidRDefault="00D252A2" w:rsidP="00D252A2">
      <w:pPr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соответствии с Федеральным </w:t>
      </w:r>
      <w:hyperlink r:id="rId7" w:history="1">
        <w:r>
          <w:rPr>
            <w:rFonts w:eastAsiaTheme="minorHAnsi"/>
            <w:color w:val="0000FF"/>
            <w:lang w:eastAsia="en-US"/>
          </w:rPr>
          <w:t>законом</w:t>
        </w:r>
      </w:hyperlink>
      <w:r>
        <w:rPr>
          <w:rFonts w:eastAsiaTheme="minorHAnsi"/>
          <w:lang w:eastAsia="en-US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8" w:history="1">
        <w:r>
          <w:rPr>
            <w:rFonts w:eastAsiaTheme="minorHAnsi"/>
            <w:color w:val="0000FF"/>
            <w:lang w:eastAsia="en-US"/>
          </w:rPr>
          <w:t>законом</w:t>
        </w:r>
      </w:hyperlink>
      <w:r>
        <w:rPr>
          <w:rFonts w:eastAsiaTheme="minorHAnsi"/>
          <w:lang w:eastAsia="en-US"/>
        </w:rPr>
        <w:t xml:space="preserve"> от 25.07.2002 № 114-ФЗ «О противодействии экстремистской деятельности», </w:t>
      </w:r>
      <w:hyperlink r:id="rId9" w:history="1">
        <w:r>
          <w:rPr>
            <w:rFonts w:eastAsiaTheme="minorHAnsi"/>
            <w:color w:val="0000FF"/>
            <w:lang w:eastAsia="en-US"/>
          </w:rPr>
          <w:t>Указом</w:t>
        </w:r>
      </w:hyperlink>
      <w:r>
        <w:rPr>
          <w:rFonts w:eastAsiaTheme="minorHAnsi"/>
          <w:lang w:eastAsia="en-US"/>
        </w:rPr>
        <w:t xml:space="preserve"> Президента Российской Федерации от 19.12.2012 № 1666 «О Стратегии государственной национальной политики Российской Федерации на период до 2025 года», </w:t>
      </w:r>
      <w:hyperlink r:id="rId10" w:history="1">
        <w:r>
          <w:rPr>
            <w:rFonts w:eastAsiaTheme="minorHAnsi"/>
            <w:color w:val="0000FF"/>
            <w:lang w:eastAsia="en-US"/>
          </w:rPr>
          <w:t>Постановлением</w:t>
        </w:r>
      </w:hyperlink>
      <w:r>
        <w:rPr>
          <w:rFonts w:eastAsiaTheme="minorHAnsi"/>
          <w:lang w:eastAsia="en-US"/>
        </w:rPr>
        <w:t xml:space="preserve"> Правительства Тверской области от 18.02.2014 № 86-пп «О системе мониторинга </w:t>
      </w:r>
      <w:proofErr w:type="spellStart"/>
      <w:r>
        <w:rPr>
          <w:rFonts w:eastAsiaTheme="minorHAnsi"/>
          <w:lang w:eastAsia="en-US"/>
        </w:rPr>
        <w:t>этноконфессиональных</w:t>
      </w:r>
      <w:proofErr w:type="spellEnd"/>
      <w:r>
        <w:rPr>
          <w:rFonts w:eastAsiaTheme="minorHAnsi"/>
          <w:lang w:eastAsia="en-US"/>
        </w:rPr>
        <w:t xml:space="preserve"> отношений и оперативного реагирования на проявления межнациональной напряженности на территории Тверской области», подпунктом «а» пункта 2 перечня поручений Президента Росс</w:t>
      </w:r>
      <w:r w:rsidR="000779DA">
        <w:rPr>
          <w:rFonts w:eastAsiaTheme="minorHAnsi"/>
          <w:lang w:eastAsia="en-US"/>
        </w:rPr>
        <w:t>ийской Федерации от 13.02.2013 №</w:t>
      </w:r>
      <w:r>
        <w:rPr>
          <w:rFonts w:eastAsiaTheme="minorHAnsi"/>
          <w:lang w:eastAsia="en-US"/>
        </w:rPr>
        <w:t xml:space="preserve"> Пр-336 по противодействию религиозному экстремизму, руководствуясь </w:t>
      </w:r>
      <w:hyperlink r:id="rId11" w:history="1">
        <w:r>
          <w:rPr>
            <w:rFonts w:eastAsiaTheme="minorHAnsi"/>
            <w:color w:val="0000FF"/>
            <w:lang w:eastAsia="en-US"/>
          </w:rPr>
          <w:t>Уставом</w:t>
        </w:r>
      </w:hyperlink>
      <w:r>
        <w:rPr>
          <w:rFonts w:eastAsiaTheme="minorHAnsi"/>
          <w:lang w:eastAsia="en-US"/>
        </w:rPr>
        <w:t xml:space="preserve"> муниципального образования городское поселение город Конаково Конаковского района Тверской области,</w:t>
      </w:r>
    </w:p>
    <w:p w:rsidR="000779DA" w:rsidRDefault="000779DA" w:rsidP="00D252A2">
      <w:pPr>
        <w:adjustRightInd w:val="0"/>
        <w:ind w:firstLine="708"/>
        <w:jc w:val="both"/>
        <w:rPr>
          <w:rFonts w:eastAsiaTheme="minorHAnsi"/>
          <w:lang w:eastAsia="en-US"/>
        </w:rPr>
      </w:pPr>
    </w:p>
    <w:p w:rsidR="000779DA" w:rsidRDefault="000779DA" w:rsidP="000779DA">
      <w:pPr>
        <w:adjustRightInd w:val="0"/>
        <w:ind w:firstLine="708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ПОСТАНОВЛЯЮ:</w:t>
      </w:r>
    </w:p>
    <w:p w:rsidR="000779DA" w:rsidRDefault="000779DA" w:rsidP="000779DA">
      <w:pPr>
        <w:adjustRightInd w:val="0"/>
        <w:ind w:firstLine="708"/>
        <w:jc w:val="center"/>
        <w:rPr>
          <w:rFonts w:eastAsiaTheme="minorHAnsi"/>
          <w:lang w:eastAsia="en-US"/>
        </w:rPr>
      </w:pPr>
    </w:p>
    <w:p w:rsidR="000779DA" w:rsidRDefault="000779DA" w:rsidP="000779DA">
      <w:pPr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0779DA">
        <w:rPr>
          <w:rFonts w:eastAsiaTheme="minorHAnsi"/>
          <w:lang w:eastAsia="en-US"/>
        </w:rPr>
        <w:t>1.</w:t>
      </w:r>
      <w:r>
        <w:rPr>
          <w:rFonts w:eastAsiaTheme="minorHAnsi"/>
          <w:lang w:eastAsia="en-US"/>
        </w:rPr>
        <w:t xml:space="preserve"> Утвердить </w:t>
      </w:r>
      <w:hyperlink r:id="rId12" w:history="1">
        <w:r>
          <w:rPr>
            <w:rFonts w:eastAsiaTheme="minorHAnsi"/>
            <w:color w:val="0000FF"/>
            <w:lang w:eastAsia="en-US"/>
          </w:rPr>
          <w:t>Положение</w:t>
        </w:r>
      </w:hyperlink>
      <w:r>
        <w:rPr>
          <w:rFonts w:eastAsiaTheme="minorHAnsi"/>
          <w:lang w:eastAsia="en-US"/>
        </w:rPr>
        <w:t xml:space="preserve"> о системе мониторинга в </w:t>
      </w:r>
      <w:proofErr w:type="spellStart"/>
      <w:r>
        <w:rPr>
          <w:rFonts w:eastAsiaTheme="minorHAnsi"/>
          <w:lang w:eastAsia="en-US"/>
        </w:rPr>
        <w:t>этноконфессиональных</w:t>
      </w:r>
      <w:proofErr w:type="spellEnd"/>
      <w:r>
        <w:rPr>
          <w:rFonts w:eastAsiaTheme="minorHAnsi"/>
          <w:lang w:eastAsia="en-US"/>
        </w:rPr>
        <w:t xml:space="preserve"> отношениях и оперативного реагирования на проявление межнациональной напряженности на территории</w:t>
      </w:r>
      <w:r w:rsidRPr="000779DA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муниципального образования городское поселение город Конаково Конаковского района Тверской области (Приложение 1).</w:t>
      </w:r>
    </w:p>
    <w:p w:rsidR="000779DA" w:rsidRDefault="000779DA" w:rsidP="000779DA">
      <w:pPr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2. </w:t>
      </w:r>
      <w:r w:rsidRPr="000779DA">
        <w:rPr>
          <w:rFonts w:ascii="Times New Roman CYR" w:hAnsi="Times New Roman CYR" w:cs="Times New Roman CYR"/>
        </w:rPr>
        <w:t>Настоящее постановление вступает в силу со дня подписания и подлежит обнародованию, в порядке, установленном Уставом муниципального образования городское поселение город Конаково Конаковского района Тверской области и размещению в информационно-телекоммуникационной сети «Интернет» на официальном сайте органов местного самоуправления муниципального образования городское поселение город Конаково Конаковского района Тверской области</w:t>
      </w:r>
      <w:r>
        <w:rPr>
          <w:rFonts w:ascii="Times New Roman CYR" w:hAnsi="Times New Roman CYR" w:cs="Times New Roman CYR"/>
        </w:rPr>
        <w:t>.</w:t>
      </w:r>
    </w:p>
    <w:p w:rsidR="000779DA" w:rsidRDefault="000779DA" w:rsidP="000779DA">
      <w:pPr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3. </w:t>
      </w:r>
      <w:r w:rsidRPr="000779DA">
        <w:rPr>
          <w:rFonts w:ascii="Times New Roman CYR" w:hAnsi="Times New Roman CYR" w:cs="Times New Roman CYR"/>
        </w:rPr>
        <w:t xml:space="preserve">Контроль за исполнением Постановления возложить на </w:t>
      </w:r>
      <w:r>
        <w:rPr>
          <w:rFonts w:ascii="Times New Roman CYR" w:hAnsi="Times New Roman CYR" w:cs="Times New Roman CYR"/>
        </w:rPr>
        <w:t>заместителя Главы администрации Л.Н. Владимирову.</w:t>
      </w:r>
    </w:p>
    <w:p w:rsidR="000779DA" w:rsidRDefault="000779DA" w:rsidP="000779DA">
      <w:pPr>
        <w:adjustRightInd w:val="0"/>
        <w:jc w:val="both"/>
        <w:rPr>
          <w:rFonts w:eastAsiaTheme="minorHAnsi"/>
          <w:lang w:eastAsia="en-US"/>
        </w:rPr>
      </w:pPr>
    </w:p>
    <w:p w:rsidR="00AD2032" w:rsidRPr="00100526" w:rsidRDefault="00AD2032" w:rsidP="00100526">
      <w:pPr>
        <w:adjustRightInd w:val="0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100526" w:rsidRPr="00100526" w:rsidRDefault="00100526" w:rsidP="00100526">
      <w:pPr>
        <w:autoSpaceDE/>
        <w:autoSpaceDN/>
        <w:rPr>
          <w:b/>
        </w:rPr>
      </w:pPr>
      <w:r w:rsidRPr="00100526">
        <w:rPr>
          <w:b/>
        </w:rPr>
        <w:t>Временно исполняющий полномочия</w:t>
      </w:r>
    </w:p>
    <w:p w:rsidR="00802C4F" w:rsidRPr="000779DA" w:rsidRDefault="00100526" w:rsidP="00414528">
      <w:pPr>
        <w:adjustRightInd w:val="0"/>
        <w:jc w:val="both"/>
        <w:rPr>
          <w:b/>
        </w:rPr>
      </w:pPr>
      <w:r w:rsidRPr="00100526">
        <w:rPr>
          <w:b/>
        </w:rPr>
        <w:t>Главы города Ко</w:t>
      </w:r>
      <w:r w:rsidR="001B07EA">
        <w:rPr>
          <w:b/>
        </w:rPr>
        <w:t xml:space="preserve">наково </w:t>
      </w:r>
      <w:r w:rsidR="001B07EA">
        <w:rPr>
          <w:b/>
        </w:rPr>
        <w:tab/>
      </w:r>
      <w:r w:rsidR="001B07EA">
        <w:rPr>
          <w:b/>
        </w:rPr>
        <w:tab/>
      </w:r>
      <w:r w:rsidR="001B07EA">
        <w:rPr>
          <w:b/>
        </w:rPr>
        <w:tab/>
      </w:r>
      <w:r w:rsidR="001B07EA">
        <w:rPr>
          <w:b/>
        </w:rPr>
        <w:tab/>
      </w:r>
      <w:r w:rsidR="001B07EA">
        <w:rPr>
          <w:b/>
        </w:rPr>
        <w:tab/>
      </w:r>
      <w:r w:rsidR="001B07EA">
        <w:rPr>
          <w:b/>
        </w:rPr>
        <w:tab/>
      </w:r>
      <w:r w:rsidR="001B07EA">
        <w:rPr>
          <w:b/>
        </w:rPr>
        <w:tab/>
      </w:r>
      <w:r w:rsidR="001B07EA">
        <w:rPr>
          <w:b/>
        </w:rPr>
        <w:tab/>
        <w:t xml:space="preserve">Е.В. </w:t>
      </w:r>
      <w:proofErr w:type="spellStart"/>
      <w:r w:rsidR="001B07EA">
        <w:rPr>
          <w:b/>
        </w:rPr>
        <w:t>Бокарев</w:t>
      </w:r>
      <w:proofErr w:type="spellEnd"/>
    </w:p>
    <w:p w:rsidR="00802C4F" w:rsidRDefault="00802C4F" w:rsidP="00414528">
      <w:pPr>
        <w:adjustRightInd w:val="0"/>
        <w:jc w:val="both"/>
      </w:pPr>
    </w:p>
    <w:p w:rsidR="00802C4F" w:rsidRDefault="00802C4F" w:rsidP="00414528">
      <w:pPr>
        <w:adjustRightInd w:val="0"/>
        <w:jc w:val="both"/>
      </w:pPr>
    </w:p>
    <w:p w:rsidR="000779DA" w:rsidRDefault="000779DA" w:rsidP="00414528">
      <w:pPr>
        <w:adjustRightInd w:val="0"/>
        <w:jc w:val="both"/>
      </w:pPr>
    </w:p>
    <w:p w:rsidR="006C05F2" w:rsidRPr="00FE0FD0" w:rsidRDefault="006C05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E0FD0">
        <w:rPr>
          <w:rFonts w:ascii="Times New Roman" w:hAnsi="Times New Roman" w:cs="Times New Roman"/>
          <w:sz w:val="24"/>
          <w:szCs w:val="24"/>
        </w:rPr>
        <w:t>Приложение</w:t>
      </w:r>
    </w:p>
    <w:p w:rsidR="00161670" w:rsidRDefault="006C05F2" w:rsidP="006C05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0FD0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6C05F2" w:rsidRDefault="006C05F2" w:rsidP="006C05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0FD0">
        <w:rPr>
          <w:rFonts w:ascii="Times New Roman" w:hAnsi="Times New Roman" w:cs="Times New Roman"/>
          <w:sz w:val="24"/>
          <w:szCs w:val="24"/>
        </w:rPr>
        <w:t>города Конаково</w:t>
      </w:r>
    </w:p>
    <w:p w:rsidR="00224585" w:rsidRDefault="00F022AB" w:rsidP="006C05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629 </w:t>
      </w:r>
      <w:r w:rsidR="005A71DD">
        <w:rPr>
          <w:rFonts w:ascii="Times New Roman" w:hAnsi="Times New Roman" w:cs="Times New Roman"/>
          <w:sz w:val="24"/>
          <w:szCs w:val="24"/>
        </w:rPr>
        <w:t>от 03.11.</w:t>
      </w:r>
      <w:r w:rsidR="00224585">
        <w:rPr>
          <w:rFonts w:ascii="Times New Roman" w:hAnsi="Times New Roman" w:cs="Times New Roman"/>
          <w:sz w:val="24"/>
          <w:szCs w:val="24"/>
        </w:rPr>
        <w:t>2020 г.</w:t>
      </w:r>
    </w:p>
    <w:p w:rsidR="008D729C" w:rsidRDefault="008D729C" w:rsidP="007967A0">
      <w:pPr>
        <w:pStyle w:val="ConsPlusTitle"/>
        <w:spacing w:before="280"/>
        <w:rPr>
          <w:rFonts w:ascii="Times New Roman" w:hAnsi="Times New Roman" w:cs="Times New Roman"/>
          <w:b w:val="0"/>
          <w:sz w:val="24"/>
          <w:szCs w:val="24"/>
        </w:rPr>
      </w:pPr>
      <w:bookmarkStart w:id="1" w:name="P33"/>
      <w:bookmarkEnd w:id="1"/>
    </w:p>
    <w:p w:rsidR="00AD2032" w:rsidRDefault="00AD2032" w:rsidP="00AD2032">
      <w:pPr>
        <w:widowControl w:val="0"/>
        <w:jc w:val="both"/>
      </w:pPr>
    </w:p>
    <w:p w:rsidR="00AD2032" w:rsidRPr="00AD2032" w:rsidRDefault="00AD2032" w:rsidP="00AD2032">
      <w:pPr>
        <w:widowControl w:val="0"/>
        <w:jc w:val="both"/>
      </w:pPr>
    </w:p>
    <w:p w:rsidR="00AD2032" w:rsidRPr="00AD2032" w:rsidRDefault="00AD2032" w:rsidP="00AD2032">
      <w:pPr>
        <w:widowControl w:val="0"/>
        <w:jc w:val="center"/>
      </w:pPr>
      <w:bookmarkStart w:id="2" w:name="P30"/>
      <w:bookmarkEnd w:id="2"/>
      <w:r w:rsidRPr="00AD2032">
        <w:t>Положение</w:t>
      </w:r>
    </w:p>
    <w:p w:rsidR="00D252A2" w:rsidRDefault="00AD2032" w:rsidP="00D252A2">
      <w:pPr>
        <w:widowControl w:val="0"/>
        <w:jc w:val="center"/>
      </w:pPr>
      <w:r w:rsidRPr="00AD2032">
        <w:t xml:space="preserve">о системе мониторинга в </w:t>
      </w:r>
      <w:proofErr w:type="spellStart"/>
      <w:r w:rsidRPr="00AD2032">
        <w:t>этноконфессиональных</w:t>
      </w:r>
      <w:proofErr w:type="spellEnd"/>
      <w:r w:rsidRPr="00AD2032">
        <w:t xml:space="preserve"> отношениях</w:t>
      </w:r>
      <w:r w:rsidR="00D252A2">
        <w:t xml:space="preserve"> </w:t>
      </w:r>
      <w:r w:rsidRPr="00AD2032">
        <w:t>и оперативного реагирования на проявление межнациональной</w:t>
      </w:r>
      <w:r w:rsidR="00D252A2">
        <w:t xml:space="preserve"> </w:t>
      </w:r>
      <w:r w:rsidRPr="00AD2032">
        <w:t>напряженности на территории</w:t>
      </w:r>
      <w:r w:rsidR="00D252A2" w:rsidRPr="00D252A2">
        <w:t xml:space="preserve"> </w:t>
      </w:r>
      <w:r w:rsidR="00D252A2">
        <w:t>муниципального образования городское поселение</w:t>
      </w:r>
      <w:r w:rsidR="00D252A2" w:rsidRPr="00AD2032">
        <w:t xml:space="preserve"> город Конаково </w:t>
      </w:r>
    </w:p>
    <w:p w:rsidR="00AD2032" w:rsidRPr="00AD2032" w:rsidRDefault="00D252A2" w:rsidP="00D252A2">
      <w:pPr>
        <w:widowControl w:val="0"/>
        <w:jc w:val="center"/>
      </w:pPr>
      <w:r w:rsidRPr="00AD2032">
        <w:t xml:space="preserve">Конаковского района Тверской области </w:t>
      </w:r>
    </w:p>
    <w:p w:rsidR="00AD2032" w:rsidRPr="00AD2032" w:rsidRDefault="00AD2032" w:rsidP="00AD2032">
      <w:pPr>
        <w:widowControl w:val="0"/>
        <w:jc w:val="both"/>
      </w:pPr>
    </w:p>
    <w:p w:rsidR="00AD2032" w:rsidRPr="00AD2032" w:rsidRDefault="00AD2032" w:rsidP="00AD2032">
      <w:pPr>
        <w:widowControl w:val="0"/>
        <w:ind w:firstLine="540"/>
        <w:jc w:val="both"/>
      </w:pPr>
      <w:r w:rsidRPr="00AD2032">
        <w:t>1. В настоящем Положении используются следующие понятия:</w:t>
      </w:r>
    </w:p>
    <w:p w:rsidR="00AD2032" w:rsidRPr="00AD2032" w:rsidRDefault="00AD2032" w:rsidP="00AD2032">
      <w:pPr>
        <w:widowControl w:val="0"/>
        <w:spacing w:before="220"/>
        <w:ind w:firstLine="540"/>
        <w:jc w:val="both"/>
      </w:pPr>
      <w:r w:rsidRPr="00AD2032">
        <w:t>а) межнациональная напряженность - особое психическое состояние этнической общности, которое формируется в процессе отражения групповым этническим сознанием совокупности неблагоприятных внешних условий, ущемляющих интересы этноса, дестабилизирующих его состояние и затрудняющих его развитие;</w:t>
      </w:r>
    </w:p>
    <w:p w:rsidR="00AD2032" w:rsidRPr="00AD2032" w:rsidRDefault="00AD2032" w:rsidP="00AD2032">
      <w:pPr>
        <w:widowControl w:val="0"/>
        <w:spacing w:before="220"/>
        <w:ind w:firstLine="540"/>
        <w:jc w:val="both"/>
      </w:pPr>
      <w:r w:rsidRPr="00AD2032">
        <w:t>б) межнациональный конфликт - столкновение интересов двух и более этнических общностей, принимающее различные формы противостояния, в котором национальная принадлежность и национальные различия становятся доминирующей мотивацией действий;</w:t>
      </w:r>
    </w:p>
    <w:p w:rsidR="00AD2032" w:rsidRPr="00AD2032" w:rsidRDefault="00AD2032" w:rsidP="00AD2032">
      <w:pPr>
        <w:widowControl w:val="0"/>
        <w:spacing w:before="220"/>
        <w:ind w:firstLine="540"/>
        <w:jc w:val="both"/>
      </w:pPr>
      <w:r w:rsidRPr="00AD2032">
        <w:t>в) конфликтная ситуация в сфере межнациональных отношений (далее - конфликтная ситуация) - наличие скрытых противоречий и социальной напряженности, основанных на ущемлении законных интересов, потребностей и ценностей граждан, либо представляющих их интересы некоммерческих организаций, искаженной и непроверенной информации, неадекватном восприятии происходящих в обществе или отдельных социальных группах изменений, проецируемых на этническую или религиозную почву;</w:t>
      </w:r>
    </w:p>
    <w:p w:rsidR="00AD2032" w:rsidRPr="00AD2032" w:rsidRDefault="00AD2032" w:rsidP="00AD2032">
      <w:pPr>
        <w:widowControl w:val="0"/>
        <w:spacing w:before="220"/>
        <w:ind w:firstLine="540"/>
        <w:jc w:val="both"/>
      </w:pPr>
      <w:r w:rsidRPr="00AD2032">
        <w:t>г) этническая общность - общность людей, исторически сложившаяся на основе происхождения, территории, языка и культуры;</w:t>
      </w:r>
    </w:p>
    <w:p w:rsidR="00AD2032" w:rsidRPr="00AD2032" w:rsidRDefault="00AD2032" w:rsidP="00AD2032">
      <w:pPr>
        <w:widowControl w:val="0"/>
        <w:spacing w:before="220"/>
        <w:ind w:firstLine="540"/>
        <w:jc w:val="both"/>
      </w:pPr>
      <w:r w:rsidRPr="00AD2032">
        <w:t>д) диаспоры - группы лиц, относящих себя к определенной этнической общности и находящихся вне исторической территории расселения.</w:t>
      </w:r>
    </w:p>
    <w:p w:rsidR="00AD2032" w:rsidRPr="00AD2032" w:rsidRDefault="00AD2032" w:rsidP="00AD2032">
      <w:pPr>
        <w:widowControl w:val="0"/>
        <w:spacing w:before="220"/>
        <w:ind w:firstLine="540"/>
        <w:jc w:val="both"/>
      </w:pPr>
      <w:r w:rsidRPr="00AD2032">
        <w:t xml:space="preserve">2. К конфликтным ситуациям, требующим оперативного реагирования со стороны </w:t>
      </w:r>
      <w:r>
        <w:t>муниципального образования городское поселение</w:t>
      </w:r>
      <w:r w:rsidRPr="00AD2032">
        <w:t xml:space="preserve"> город Конаково Конаковского района Тверской области (далее – </w:t>
      </w:r>
      <w:r>
        <w:t>МО городское поселение город Конаково</w:t>
      </w:r>
      <w:r w:rsidRPr="00AD2032">
        <w:t>), относятся:</w:t>
      </w:r>
    </w:p>
    <w:p w:rsidR="00AD2032" w:rsidRPr="00AD2032" w:rsidRDefault="00AD2032" w:rsidP="00AD2032">
      <w:pPr>
        <w:widowControl w:val="0"/>
        <w:spacing w:before="220"/>
        <w:ind w:firstLine="540"/>
        <w:jc w:val="both"/>
      </w:pPr>
      <w:r w:rsidRPr="00AD2032">
        <w:t xml:space="preserve">а) публичные конфликтные ситуации между отдельными гражданами или их группами и представителями </w:t>
      </w:r>
      <w:r w:rsidR="00D252A2">
        <w:t>МО городское поселение город Конаково</w:t>
      </w:r>
      <w:r w:rsidRPr="00AD2032">
        <w:t>;</w:t>
      </w:r>
    </w:p>
    <w:p w:rsidR="00AD2032" w:rsidRPr="00AD2032" w:rsidRDefault="00AD2032" w:rsidP="00AD2032">
      <w:pPr>
        <w:widowControl w:val="0"/>
        <w:spacing w:before="220"/>
        <w:ind w:firstLine="540"/>
        <w:jc w:val="both"/>
      </w:pPr>
      <w:r w:rsidRPr="00AD2032">
        <w:t>б) конфликтные ситуации между несколькими этническими общностями, либо представляющими их интересы некоммерческими организациями и хозяйствующими субъектами, деятельность которых затрагивает этнокультурные интересы населения;</w:t>
      </w:r>
    </w:p>
    <w:p w:rsidR="00AD2032" w:rsidRPr="00AD2032" w:rsidRDefault="00AD2032" w:rsidP="00AD2032">
      <w:pPr>
        <w:widowControl w:val="0"/>
        <w:spacing w:before="220"/>
        <w:ind w:firstLine="540"/>
        <w:jc w:val="both"/>
      </w:pPr>
      <w:r w:rsidRPr="00AD2032">
        <w:t>в) общественные акции протеста на национальной или религиозной почве;</w:t>
      </w:r>
    </w:p>
    <w:p w:rsidR="00AD2032" w:rsidRPr="00AD2032" w:rsidRDefault="00AD2032" w:rsidP="00AD2032">
      <w:pPr>
        <w:widowControl w:val="0"/>
        <w:spacing w:before="220"/>
        <w:ind w:firstLine="540"/>
        <w:jc w:val="both"/>
      </w:pPr>
      <w:r w:rsidRPr="00AD2032">
        <w:t>г) открытые (публичные) проявления национальной, расовой или религиозной нетерпимости, в том числе в средствах массовой информации.</w:t>
      </w:r>
    </w:p>
    <w:p w:rsidR="00AD2032" w:rsidRPr="00AD2032" w:rsidRDefault="00AD2032" w:rsidP="00AD2032">
      <w:pPr>
        <w:widowControl w:val="0"/>
        <w:spacing w:before="220"/>
        <w:ind w:firstLine="540"/>
        <w:jc w:val="both"/>
      </w:pPr>
      <w:r w:rsidRPr="00AD2032">
        <w:lastRenderedPageBreak/>
        <w:t xml:space="preserve">3. С целью выявления конфликтных ситуаций </w:t>
      </w:r>
      <w:r w:rsidR="00D252A2">
        <w:t>МО городское поселение город Конаково</w:t>
      </w:r>
      <w:r w:rsidRPr="00AD2032">
        <w:t xml:space="preserve"> в пределах своей компетенции осуществляется постоянный мониторинг состояния конфликтности в межнациональных отношениях, задачами которого являются:</w:t>
      </w:r>
    </w:p>
    <w:p w:rsidR="00AD2032" w:rsidRPr="00AD2032" w:rsidRDefault="00AD2032" w:rsidP="00AD2032">
      <w:pPr>
        <w:widowControl w:val="0"/>
        <w:spacing w:before="220"/>
        <w:ind w:firstLine="540"/>
        <w:jc w:val="both"/>
      </w:pPr>
      <w:r w:rsidRPr="00AD2032">
        <w:t>а) получение, обработка и анализ данных о состоянии межнациональных отношений, а также информации о деятельности этнокультурных и казачьих общественных объединений, религиозных организаций, диаспор, национальных меньшинств и т.д.;</w:t>
      </w:r>
    </w:p>
    <w:p w:rsidR="00AD2032" w:rsidRPr="00AD2032" w:rsidRDefault="00AD2032" w:rsidP="00AD2032">
      <w:pPr>
        <w:widowControl w:val="0"/>
        <w:spacing w:before="220"/>
        <w:ind w:firstLine="540"/>
        <w:jc w:val="both"/>
      </w:pPr>
      <w:r w:rsidRPr="00AD2032">
        <w:t>б) своевременное выявление и прогнозирование процессов, происходящих в сфере межнациональных отношений, предупреждение или ликвидация столкновений социальных, политических, экономических, культурных интересов двух и более этнических общностей, принимающих форму межнационального конфликта на территории муниципального образования.</w:t>
      </w:r>
    </w:p>
    <w:p w:rsidR="00AD2032" w:rsidRPr="00AD2032" w:rsidRDefault="00AD2032" w:rsidP="00AD2032">
      <w:pPr>
        <w:widowControl w:val="0"/>
        <w:spacing w:before="220"/>
        <w:ind w:firstLine="540"/>
        <w:jc w:val="both"/>
      </w:pPr>
      <w:r w:rsidRPr="00AD2032">
        <w:t xml:space="preserve">4. Мониторинг </w:t>
      </w:r>
      <w:proofErr w:type="spellStart"/>
      <w:r w:rsidRPr="00AD2032">
        <w:t>этноконфессиональных</w:t>
      </w:r>
      <w:proofErr w:type="spellEnd"/>
      <w:r w:rsidRPr="00AD2032">
        <w:t xml:space="preserve"> отношений (далее - мониторинг) охватывает диаспоры и население, исторически проживающие на территории муниципального образования городское поселение город Конаково Конаковского района Тверской области, а также общественные объединения и религиозные организации, созданные представителями определенной религиозной или этнической общности в целях реализации своих духовных, социальных и этнокультурных интересов.</w:t>
      </w:r>
    </w:p>
    <w:p w:rsidR="00AD2032" w:rsidRPr="00AD2032" w:rsidRDefault="00AD2032" w:rsidP="00AD2032">
      <w:pPr>
        <w:widowControl w:val="0"/>
        <w:spacing w:before="220"/>
        <w:ind w:firstLine="540"/>
        <w:jc w:val="both"/>
      </w:pPr>
      <w:r w:rsidRPr="00AD2032">
        <w:t>5. Объектом мониторинга является влияющая на состояние межнациональных отношений деятельность:</w:t>
      </w:r>
    </w:p>
    <w:p w:rsidR="00AD2032" w:rsidRPr="00AD2032" w:rsidRDefault="00AD2032" w:rsidP="00AD2032">
      <w:pPr>
        <w:widowControl w:val="0"/>
        <w:spacing w:before="220"/>
        <w:ind w:firstLine="540"/>
        <w:jc w:val="both"/>
      </w:pPr>
      <w:r w:rsidRPr="00AD2032">
        <w:t xml:space="preserve">а) </w:t>
      </w:r>
      <w:r w:rsidR="00D252A2">
        <w:t>МО городское поселение город Конаково</w:t>
      </w:r>
      <w:r w:rsidRPr="00AD2032">
        <w:t>;</w:t>
      </w:r>
    </w:p>
    <w:p w:rsidR="00AD2032" w:rsidRPr="00AD2032" w:rsidRDefault="00D252A2" w:rsidP="00AD2032">
      <w:pPr>
        <w:widowControl w:val="0"/>
        <w:spacing w:before="220"/>
        <w:ind w:firstLine="540"/>
        <w:jc w:val="both"/>
      </w:pPr>
      <w:r>
        <w:t>б</w:t>
      </w:r>
      <w:r w:rsidR="00AD2032" w:rsidRPr="00AD2032">
        <w:t>) средств массовой информации;</w:t>
      </w:r>
    </w:p>
    <w:p w:rsidR="00AD2032" w:rsidRPr="00AD2032" w:rsidRDefault="00D252A2" w:rsidP="00AD2032">
      <w:pPr>
        <w:widowControl w:val="0"/>
        <w:spacing w:before="220"/>
        <w:ind w:firstLine="540"/>
        <w:jc w:val="both"/>
      </w:pPr>
      <w:r>
        <w:t>в</w:t>
      </w:r>
      <w:r w:rsidR="00AD2032" w:rsidRPr="00AD2032">
        <w:t>) некоммерческих организаций, представляющих интересы этнических общностей;</w:t>
      </w:r>
    </w:p>
    <w:p w:rsidR="00AD2032" w:rsidRPr="00AD2032" w:rsidRDefault="00D252A2" w:rsidP="00AD2032">
      <w:pPr>
        <w:widowControl w:val="0"/>
        <w:spacing w:before="220"/>
        <w:ind w:firstLine="540"/>
        <w:jc w:val="both"/>
      </w:pPr>
      <w:r>
        <w:t>г</w:t>
      </w:r>
      <w:r w:rsidR="00AD2032" w:rsidRPr="00AD2032">
        <w:t>) религиозных организаций и религиозных объединений;</w:t>
      </w:r>
    </w:p>
    <w:p w:rsidR="00AD2032" w:rsidRPr="00AD2032" w:rsidRDefault="00D252A2" w:rsidP="00AD2032">
      <w:pPr>
        <w:widowControl w:val="0"/>
        <w:spacing w:before="220"/>
        <w:ind w:firstLine="540"/>
        <w:jc w:val="both"/>
      </w:pPr>
      <w:r>
        <w:t>д</w:t>
      </w:r>
      <w:r w:rsidR="00AD2032" w:rsidRPr="00AD2032">
        <w:t>) молодежных общественных организаций;</w:t>
      </w:r>
    </w:p>
    <w:p w:rsidR="00AD2032" w:rsidRPr="00AD2032" w:rsidRDefault="00D252A2" w:rsidP="00AD2032">
      <w:pPr>
        <w:widowControl w:val="0"/>
        <w:spacing w:before="220"/>
        <w:ind w:firstLine="540"/>
        <w:jc w:val="both"/>
      </w:pPr>
      <w:r>
        <w:t>е</w:t>
      </w:r>
      <w:r w:rsidR="00AD2032" w:rsidRPr="00AD2032">
        <w:t>) отдельных лиц, активно распространяющих информацию по вопросам межнациональных отношений в информационно-телекоммуникационной сети Интернет.</w:t>
      </w:r>
    </w:p>
    <w:p w:rsidR="00AD2032" w:rsidRPr="00AD2032" w:rsidRDefault="00AD2032" w:rsidP="00AD2032">
      <w:pPr>
        <w:widowControl w:val="0"/>
        <w:spacing w:before="220"/>
        <w:ind w:firstLine="540"/>
        <w:jc w:val="both"/>
      </w:pPr>
      <w:r w:rsidRPr="00AD2032">
        <w:t xml:space="preserve">6. Предметом мониторинга являются формирующиеся межнациональные конфликтные ситуации, а также процессы, воздействующие на состояние межнациональных отношений, </w:t>
      </w:r>
      <w:proofErr w:type="gramStart"/>
      <w:r w:rsidRPr="00AD2032">
        <w:t>например</w:t>
      </w:r>
      <w:proofErr w:type="gramEnd"/>
      <w:r w:rsidRPr="00AD2032">
        <w:t>:</w:t>
      </w:r>
    </w:p>
    <w:p w:rsidR="00AD2032" w:rsidRPr="00AD2032" w:rsidRDefault="00AD2032" w:rsidP="00AD2032">
      <w:pPr>
        <w:widowControl w:val="0"/>
        <w:spacing w:before="220"/>
        <w:ind w:firstLine="540"/>
        <w:jc w:val="both"/>
      </w:pPr>
      <w:r w:rsidRPr="00AD2032">
        <w:t>а) экономические (уровень и сферы занятости населения, уровень благосостояния, распределение собственности);</w:t>
      </w:r>
    </w:p>
    <w:p w:rsidR="00AD2032" w:rsidRPr="00AD2032" w:rsidRDefault="00AD2032" w:rsidP="00AD2032">
      <w:pPr>
        <w:widowControl w:val="0"/>
        <w:spacing w:before="220"/>
        <w:ind w:firstLine="540"/>
        <w:jc w:val="both"/>
      </w:pPr>
      <w:r w:rsidRPr="00AD2032">
        <w:t>б) политические (представительство различных этнических общностей в исполнительных органах государственной власти Тверской области, органах местного самоуправления муниципального образования городское поселение город Конаково Конаковского района Тверской области, формы реализации политических прав);</w:t>
      </w:r>
    </w:p>
    <w:p w:rsidR="00AD2032" w:rsidRPr="00AD2032" w:rsidRDefault="00AD2032" w:rsidP="00AD2032">
      <w:pPr>
        <w:widowControl w:val="0"/>
        <w:spacing w:before="220"/>
        <w:ind w:firstLine="540"/>
        <w:jc w:val="both"/>
      </w:pPr>
      <w:r w:rsidRPr="00AD2032">
        <w:t>в) социальные (доступ к услугам, предоставляемым социальной инфраструктурой);</w:t>
      </w:r>
    </w:p>
    <w:p w:rsidR="00AD2032" w:rsidRPr="00AD2032" w:rsidRDefault="00AD2032" w:rsidP="00AD2032">
      <w:pPr>
        <w:widowControl w:val="0"/>
        <w:spacing w:before="220"/>
        <w:ind w:firstLine="540"/>
        <w:jc w:val="both"/>
      </w:pPr>
      <w:r w:rsidRPr="00AD2032">
        <w:t>г) культурные (удовлетворение языковых, образовательных, этнокультурных и религиозных потребностей);</w:t>
      </w:r>
    </w:p>
    <w:p w:rsidR="00AD2032" w:rsidRPr="00AD2032" w:rsidRDefault="00AD2032" w:rsidP="00AD2032">
      <w:pPr>
        <w:widowControl w:val="0"/>
        <w:spacing w:before="220"/>
        <w:ind w:firstLine="540"/>
        <w:jc w:val="both"/>
      </w:pPr>
      <w:r w:rsidRPr="00AD2032">
        <w:t>д) иные процессы, которые могут оказывать воздействие на состояние межнациональных отношений.</w:t>
      </w:r>
    </w:p>
    <w:p w:rsidR="00AD2032" w:rsidRPr="00AD2032" w:rsidRDefault="00AD2032" w:rsidP="00AD2032">
      <w:pPr>
        <w:widowControl w:val="0"/>
        <w:spacing w:before="220"/>
        <w:ind w:firstLine="540"/>
        <w:jc w:val="both"/>
      </w:pPr>
      <w:r w:rsidRPr="00AD2032">
        <w:t xml:space="preserve">7. Мониторинг проводится в рамках взаимодействия </w:t>
      </w:r>
      <w:r w:rsidR="00E248BD" w:rsidRPr="00E248BD">
        <w:t xml:space="preserve">МО городское поселение город </w:t>
      </w:r>
      <w:r w:rsidR="00E248BD" w:rsidRPr="00E248BD">
        <w:lastRenderedPageBreak/>
        <w:t>Конаково</w:t>
      </w:r>
      <w:r w:rsidRPr="00AD2032">
        <w:t>, заинтересованных контролирующих органов, религиозных организаций и национальных общественных объединений, действующих на поднадзорной территории.</w:t>
      </w:r>
    </w:p>
    <w:p w:rsidR="00AD2032" w:rsidRPr="00AD2032" w:rsidRDefault="00AD2032" w:rsidP="00AD2032">
      <w:pPr>
        <w:widowControl w:val="0"/>
        <w:spacing w:before="220"/>
        <w:ind w:firstLine="540"/>
        <w:jc w:val="both"/>
      </w:pPr>
      <w:r w:rsidRPr="00AD2032">
        <w:t>8. В рамках мониторинга осуществляются:</w:t>
      </w:r>
    </w:p>
    <w:p w:rsidR="00AD2032" w:rsidRPr="00AD2032" w:rsidRDefault="00AD2032" w:rsidP="00AD2032">
      <w:pPr>
        <w:widowControl w:val="0"/>
        <w:spacing w:before="220"/>
        <w:ind w:firstLine="540"/>
        <w:jc w:val="both"/>
      </w:pPr>
      <w:r w:rsidRPr="00AD2032">
        <w:t xml:space="preserve">а) рассмотрение и анализ устных и письменных обращений граждан и должностных лиц, результатов приема граждан по вопросам, касающимся </w:t>
      </w:r>
      <w:proofErr w:type="spellStart"/>
      <w:r w:rsidRPr="00AD2032">
        <w:t>этноконфессиональной</w:t>
      </w:r>
      <w:proofErr w:type="spellEnd"/>
      <w:r w:rsidRPr="00AD2032">
        <w:t xml:space="preserve"> сферы общественных отношений;</w:t>
      </w:r>
    </w:p>
    <w:p w:rsidR="00AD2032" w:rsidRPr="00AD2032" w:rsidRDefault="00AD2032" w:rsidP="00AD2032">
      <w:pPr>
        <w:widowControl w:val="0"/>
        <w:spacing w:before="220"/>
        <w:ind w:firstLine="540"/>
        <w:jc w:val="both"/>
      </w:pPr>
      <w:r w:rsidRPr="00AD2032">
        <w:t xml:space="preserve">б) получение информации в устной и письменной форме от религиозных организаций и национальных общественных объединений по вопросам состояния </w:t>
      </w:r>
      <w:proofErr w:type="spellStart"/>
      <w:r w:rsidRPr="00AD2032">
        <w:t>этноконфессиональных</w:t>
      </w:r>
      <w:proofErr w:type="spellEnd"/>
      <w:r w:rsidRPr="00AD2032">
        <w:t xml:space="preserve"> отношений в ходе встреч, рабочих совещаний, круглых столов, конференций;</w:t>
      </w:r>
    </w:p>
    <w:p w:rsidR="00AD2032" w:rsidRPr="00AD2032" w:rsidRDefault="00AD2032" w:rsidP="00AD2032">
      <w:pPr>
        <w:widowControl w:val="0"/>
        <w:spacing w:before="220"/>
        <w:ind w:firstLine="540"/>
        <w:jc w:val="both"/>
      </w:pPr>
      <w:r w:rsidRPr="00AD2032">
        <w:t>в) получение информации в устной и (или) письменной форме от органов внутренних дел, органов миграционной службы, федеральной службы безопасности, прокуратуры;</w:t>
      </w:r>
    </w:p>
    <w:p w:rsidR="00AD2032" w:rsidRPr="00AD2032" w:rsidRDefault="00AD2032" w:rsidP="00AD2032">
      <w:pPr>
        <w:widowControl w:val="0"/>
        <w:spacing w:before="220"/>
        <w:ind w:firstLine="540"/>
        <w:jc w:val="both"/>
      </w:pPr>
      <w:r w:rsidRPr="00AD2032">
        <w:t xml:space="preserve">г) получение информации в результате мониторинга средств массовой информации, </w:t>
      </w:r>
      <w:proofErr w:type="spellStart"/>
      <w:r w:rsidRPr="00AD2032">
        <w:t>блогосферы</w:t>
      </w:r>
      <w:proofErr w:type="spellEnd"/>
      <w:r w:rsidRPr="00AD2032">
        <w:t>, социальных сетей в информационно-телекоммуникационной сети Интернет;</w:t>
      </w:r>
    </w:p>
    <w:p w:rsidR="00AD2032" w:rsidRPr="00AD2032" w:rsidRDefault="00AD2032" w:rsidP="00AD2032">
      <w:pPr>
        <w:widowControl w:val="0"/>
        <w:spacing w:before="220"/>
        <w:ind w:firstLine="540"/>
        <w:jc w:val="both"/>
      </w:pPr>
      <w:r w:rsidRPr="00AD2032">
        <w:t>д) проведение социологических исследований с целью выявления оценки населением межнациональных отношений на территории муниципального образования.</w:t>
      </w:r>
    </w:p>
    <w:p w:rsidR="00AD2032" w:rsidRPr="00AD2032" w:rsidRDefault="00AD2032" w:rsidP="00AD2032">
      <w:pPr>
        <w:widowControl w:val="0"/>
        <w:spacing w:before="220"/>
        <w:ind w:firstLine="540"/>
        <w:jc w:val="both"/>
      </w:pPr>
      <w:r w:rsidRPr="00AD2032">
        <w:t xml:space="preserve">9. В случае поступления информации о наличии скрытых противоречий и социальной напряженности, полученной в результате мониторинга или взаимодействия с национальными общественными объединениями, </w:t>
      </w:r>
      <w:r w:rsidR="00D252A2">
        <w:t>МО городское поселение город Конаково</w:t>
      </w:r>
      <w:r w:rsidRPr="00AD2032">
        <w:t>:</w:t>
      </w:r>
    </w:p>
    <w:p w:rsidR="00AD2032" w:rsidRPr="00AD2032" w:rsidRDefault="00AD2032" w:rsidP="00AD2032">
      <w:pPr>
        <w:widowControl w:val="0"/>
        <w:spacing w:before="220"/>
        <w:ind w:firstLine="540"/>
        <w:jc w:val="both"/>
      </w:pPr>
      <w:r w:rsidRPr="00AD2032">
        <w:t>а) взаимодействует с лидерами национальных общественных объединений, в том числе казачьих, религиозных организаций, с целью выяснения ситуации;</w:t>
      </w:r>
    </w:p>
    <w:p w:rsidR="00AD2032" w:rsidRPr="00AD2032" w:rsidRDefault="00AD2032" w:rsidP="00AD2032">
      <w:pPr>
        <w:widowControl w:val="0"/>
        <w:spacing w:before="220"/>
        <w:ind w:firstLine="540"/>
        <w:jc w:val="both"/>
      </w:pPr>
      <w:r w:rsidRPr="00AD2032">
        <w:t>б) информирует заинтересованные контролирующие органы о наличии скрытых противоречий, социальной напряженности и действиях, предпринимаемых для их предотвращения (с момента возникновения конфликтной ситуации до ее полного урегулирования);</w:t>
      </w:r>
    </w:p>
    <w:p w:rsidR="00AD2032" w:rsidRPr="00AD2032" w:rsidRDefault="00AD2032" w:rsidP="00AD2032">
      <w:pPr>
        <w:widowControl w:val="0"/>
        <w:spacing w:before="220"/>
        <w:ind w:firstLine="540"/>
        <w:jc w:val="both"/>
      </w:pPr>
      <w:r w:rsidRPr="00AD2032">
        <w:t>в) разрабатывает план первоочередных мер по предупреждению возможной конфликтной ситуации;</w:t>
      </w:r>
    </w:p>
    <w:p w:rsidR="00AD2032" w:rsidRPr="00AD2032" w:rsidRDefault="00AD2032" w:rsidP="00AD2032">
      <w:pPr>
        <w:widowControl w:val="0"/>
        <w:spacing w:before="220"/>
        <w:ind w:firstLine="540"/>
        <w:jc w:val="both"/>
      </w:pPr>
      <w:bookmarkStart w:id="3" w:name="P77"/>
      <w:bookmarkEnd w:id="3"/>
      <w:r w:rsidRPr="00AD2032">
        <w:t>г) вносит предложения о необходимости формирования рабочей группы для комплексного рассмотрения на месте ситуации, способной привести к социальной напряженности и конфликтной ситуации;</w:t>
      </w:r>
    </w:p>
    <w:p w:rsidR="00AD2032" w:rsidRPr="00AD2032" w:rsidRDefault="00AD2032" w:rsidP="00AD2032">
      <w:pPr>
        <w:widowControl w:val="0"/>
        <w:spacing w:before="220"/>
        <w:ind w:firstLine="540"/>
        <w:jc w:val="both"/>
      </w:pPr>
      <w:r w:rsidRPr="00AD2032">
        <w:t>д) обеспечивает взаимодействие с редакциями и корреспондентами центральных, региональных и местных печатных и электронных средств массовой информации, в том числе посредством проведения пресс-конференций, распространения пресс-релизов и других методов, включая работу в информационно-телекоммуникационной сети Интернет;</w:t>
      </w:r>
    </w:p>
    <w:p w:rsidR="00AD2032" w:rsidRPr="00AD2032" w:rsidRDefault="00AD2032" w:rsidP="00AD2032">
      <w:pPr>
        <w:widowControl w:val="0"/>
        <w:spacing w:before="220"/>
        <w:ind w:firstLine="540"/>
        <w:jc w:val="both"/>
      </w:pPr>
      <w:r w:rsidRPr="00AD2032">
        <w:t>е) организует проведение мониторинга освещения данной ситуации в печатных и электронных средствах массовой информации, действующих на территории муниципального образования городское поселение город Конаково Конаковского района Тверской области, информационно-телекоммуникационной сети Интернет и разъяснительной работы, направленной на предотвращение публикации материалов, способных привести к развитию конфликтной ситуации;</w:t>
      </w:r>
    </w:p>
    <w:p w:rsidR="00AD2032" w:rsidRPr="00AD2032" w:rsidRDefault="00AD2032" w:rsidP="00AD2032">
      <w:pPr>
        <w:widowControl w:val="0"/>
        <w:spacing w:before="220"/>
        <w:ind w:firstLine="540"/>
        <w:jc w:val="both"/>
      </w:pPr>
      <w:r w:rsidRPr="00AD2032">
        <w:t>ж) обеспечивает (в случае необходимости) взаимодействие с правоохранительными органами и способствует их привлечению к анализу и урегулированию ситуации;</w:t>
      </w:r>
    </w:p>
    <w:p w:rsidR="00AD2032" w:rsidRPr="00AD2032" w:rsidRDefault="00AD2032" w:rsidP="00AD2032">
      <w:pPr>
        <w:widowControl w:val="0"/>
        <w:spacing w:before="220"/>
        <w:ind w:firstLine="540"/>
        <w:jc w:val="both"/>
      </w:pPr>
      <w:r w:rsidRPr="00AD2032">
        <w:lastRenderedPageBreak/>
        <w:t>з) организует встречи с руководителями этнокультурных объединений, лидерами религиозных организаций, пользующимися авторитетом деятелями науки и культуры, общественными и политическими деятелями, руководителями организаций и учреждений по вопросам формирующейся конфликтной ситуации.</w:t>
      </w:r>
    </w:p>
    <w:p w:rsidR="00AD2032" w:rsidRPr="00AD2032" w:rsidRDefault="00AD2032" w:rsidP="00AD2032">
      <w:pPr>
        <w:widowControl w:val="0"/>
        <w:spacing w:before="220"/>
        <w:ind w:firstLine="540"/>
        <w:jc w:val="both"/>
      </w:pPr>
      <w:r w:rsidRPr="00AD2032">
        <w:t xml:space="preserve">10. В целях обеспечения оперативного реагирования на выявленные факты межнациональной напряженности </w:t>
      </w:r>
      <w:r w:rsidR="00D252A2">
        <w:t>МО городское поселение город Конаково</w:t>
      </w:r>
      <w:r w:rsidRPr="00AD2032">
        <w:t xml:space="preserve"> незамедлительно информирует заинтересованные контролирующие органы о фактах проявления межнациональной напряженности.</w:t>
      </w:r>
    </w:p>
    <w:p w:rsidR="00AD2032" w:rsidRPr="00AD2032" w:rsidRDefault="00AD2032" w:rsidP="00AD2032">
      <w:pPr>
        <w:widowControl w:val="0"/>
        <w:spacing w:before="220"/>
        <w:ind w:firstLine="540"/>
        <w:jc w:val="both"/>
      </w:pPr>
      <w:r w:rsidRPr="00AD2032">
        <w:t xml:space="preserve">11. В целях предотвращения искаженного информационного освещения конфликтной ситуации </w:t>
      </w:r>
      <w:r w:rsidR="00D252A2">
        <w:t>МО городское поселение город Конаково</w:t>
      </w:r>
      <w:r w:rsidRPr="00AD2032">
        <w:t>:</w:t>
      </w:r>
    </w:p>
    <w:p w:rsidR="00AD2032" w:rsidRPr="00AD2032" w:rsidRDefault="00AD2032" w:rsidP="00AD2032">
      <w:pPr>
        <w:widowControl w:val="0"/>
        <w:spacing w:before="220"/>
        <w:ind w:firstLine="540"/>
        <w:jc w:val="both"/>
      </w:pPr>
      <w:r w:rsidRPr="00AD2032">
        <w:t xml:space="preserve">а) оперативно доводит до населения через средства массовой информации сведения о развитии ситуации и деятельности </w:t>
      </w:r>
      <w:r w:rsidR="00D252A2">
        <w:t>МО городское поселение город Конаково</w:t>
      </w:r>
      <w:r w:rsidRPr="00AD2032">
        <w:t xml:space="preserve"> по ликвидации конфликтной ситуации;</w:t>
      </w:r>
    </w:p>
    <w:p w:rsidR="00AD2032" w:rsidRPr="00AD2032" w:rsidRDefault="00AD2032" w:rsidP="00AD2032">
      <w:pPr>
        <w:widowControl w:val="0"/>
        <w:spacing w:before="220"/>
        <w:ind w:firstLine="540"/>
        <w:jc w:val="both"/>
      </w:pPr>
      <w:r w:rsidRPr="00AD2032">
        <w:t xml:space="preserve">б) организовывает брифинг, пресс-конференции, радио- и телеинтервью представителей </w:t>
      </w:r>
      <w:r w:rsidR="00D252A2">
        <w:t>МО городское поселение город Конаково</w:t>
      </w:r>
      <w:r w:rsidRPr="00AD2032">
        <w:t xml:space="preserve"> в средствах массовой информации.</w:t>
      </w:r>
    </w:p>
    <w:p w:rsidR="00AD2032" w:rsidRPr="00AD2032" w:rsidRDefault="00AD2032" w:rsidP="00AD2032">
      <w:pPr>
        <w:widowControl w:val="0"/>
        <w:spacing w:before="280"/>
        <w:ind w:firstLine="540"/>
        <w:jc w:val="both"/>
      </w:pPr>
      <w:r w:rsidRPr="00AD2032">
        <w:t xml:space="preserve">12. В целях ликвидации последствий конфликтных ситуаций деятельность рабочей группы (в случае ее формирования в соответствии с </w:t>
      </w:r>
      <w:hyperlink w:anchor="P77" w:history="1">
        <w:r w:rsidRPr="00AD2032">
          <w:rPr>
            <w:color w:val="0000FF"/>
          </w:rPr>
          <w:t>подпунктом "г" пункта 9</w:t>
        </w:r>
      </w:hyperlink>
      <w:r w:rsidRPr="00AD2032">
        <w:t xml:space="preserve"> настоящего Положения) может быть продолжена.</w:t>
      </w:r>
    </w:p>
    <w:p w:rsidR="00AD2032" w:rsidRDefault="00AD2032" w:rsidP="00AD2032">
      <w:pPr>
        <w:widowControl w:val="0"/>
        <w:spacing w:before="220"/>
        <w:ind w:firstLine="540"/>
        <w:jc w:val="both"/>
      </w:pPr>
      <w:r w:rsidRPr="00AD2032">
        <w:t>По итогам деятельности рабочей группы вырабатываются предложения по профилактике и предотвращению возникновения аналогичной конфликтной ситуации.</w:t>
      </w:r>
    </w:p>
    <w:p w:rsidR="00E248BD" w:rsidRPr="00AD2032" w:rsidRDefault="00E248BD" w:rsidP="00E248BD">
      <w:pPr>
        <w:widowControl w:val="0"/>
        <w:spacing w:before="220"/>
        <w:jc w:val="both"/>
      </w:pPr>
      <w:r>
        <w:t>_____________________________________________________________________________</w:t>
      </w:r>
    </w:p>
    <w:p w:rsidR="00AD2032" w:rsidRPr="00AD2032" w:rsidRDefault="00AD2032" w:rsidP="00AD2032">
      <w:pPr>
        <w:widowControl w:val="0"/>
        <w:jc w:val="both"/>
      </w:pPr>
    </w:p>
    <w:p w:rsidR="00AD2032" w:rsidRPr="00AD2032" w:rsidRDefault="00AD2032" w:rsidP="00AD2032">
      <w:pPr>
        <w:widowControl w:val="0"/>
        <w:jc w:val="both"/>
      </w:pPr>
    </w:p>
    <w:p w:rsidR="00044401" w:rsidRPr="00AD2032" w:rsidRDefault="00044401" w:rsidP="00AD2032">
      <w:pPr>
        <w:pStyle w:val="ConsPlusTitle"/>
        <w:spacing w:before="28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sectPr w:rsidR="00044401" w:rsidRPr="00AD2032" w:rsidSect="000779D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E249B"/>
    <w:multiLevelType w:val="multilevel"/>
    <w:tmpl w:val="3566E08E"/>
    <w:lvl w:ilvl="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66E11B74"/>
    <w:multiLevelType w:val="hybridMultilevel"/>
    <w:tmpl w:val="6240B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F7DA9"/>
    <w:multiLevelType w:val="hybridMultilevel"/>
    <w:tmpl w:val="974A5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F2"/>
    <w:rsid w:val="000275BA"/>
    <w:rsid w:val="00044401"/>
    <w:rsid w:val="00075DB0"/>
    <w:rsid w:val="000779DA"/>
    <w:rsid w:val="000A60F7"/>
    <w:rsid w:val="000B014F"/>
    <w:rsid w:val="000D63F6"/>
    <w:rsid w:val="000D7177"/>
    <w:rsid w:val="000F3803"/>
    <w:rsid w:val="00100526"/>
    <w:rsid w:val="00113C2A"/>
    <w:rsid w:val="00126695"/>
    <w:rsid w:val="00161670"/>
    <w:rsid w:val="001B07EA"/>
    <w:rsid w:val="001D1898"/>
    <w:rsid w:val="00224585"/>
    <w:rsid w:val="00226593"/>
    <w:rsid w:val="00240450"/>
    <w:rsid w:val="002A3D9D"/>
    <w:rsid w:val="002A4067"/>
    <w:rsid w:val="002C5809"/>
    <w:rsid w:val="0036114B"/>
    <w:rsid w:val="00367631"/>
    <w:rsid w:val="003B4063"/>
    <w:rsid w:val="003C4529"/>
    <w:rsid w:val="00414528"/>
    <w:rsid w:val="0045511E"/>
    <w:rsid w:val="00466601"/>
    <w:rsid w:val="0047256E"/>
    <w:rsid w:val="00472DC0"/>
    <w:rsid w:val="004A4436"/>
    <w:rsid w:val="0059328D"/>
    <w:rsid w:val="005A71DD"/>
    <w:rsid w:val="006471FC"/>
    <w:rsid w:val="00696212"/>
    <w:rsid w:val="006B2CCD"/>
    <w:rsid w:val="006C05F2"/>
    <w:rsid w:val="006C30A9"/>
    <w:rsid w:val="00730B79"/>
    <w:rsid w:val="00733444"/>
    <w:rsid w:val="00741B2D"/>
    <w:rsid w:val="00757A6F"/>
    <w:rsid w:val="00772347"/>
    <w:rsid w:val="00774A97"/>
    <w:rsid w:val="007967A0"/>
    <w:rsid w:val="007B5C69"/>
    <w:rsid w:val="00802C4F"/>
    <w:rsid w:val="0082644D"/>
    <w:rsid w:val="00827D71"/>
    <w:rsid w:val="00847299"/>
    <w:rsid w:val="008D729C"/>
    <w:rsid w:val="009819DF"/>
    <w:rsid w:val="00990F9A"/>
    <w:rsid w:val="009A0132"/>
    <w:rsid w:val="009D2FD8"/>
    <w:rsid w:val="00A41380"/>
    <w:rsid w:val="00AA2A53"/>
    <w:rsid w:val="00AD2032"/>
    <w:rsid w:val="00AF557B"/>
    <w:rsid w:val="00B249DC"/>
    <w:rsid w:val="00B604B7"/>
    <w:rsid w:val="00C57166"/>
    <w:rsid w:val="00C90681"/>
    <w:rsid w:val="00CB00DB"/>
    <w:rsid w:val="00D252A2"/>
    <w:rsid w:val="00D26FE4"/>
    <w:rsid w:val="00D435BD"/>
    <w:rsid w:val="00DB3EDA"/>
    <w:rsid w:val="00DD0E2D"/>
    <w:rsid w:val="00E248BD"/>
    <w:rsid w:val="00E27D4F"/>
    <w:rsid w:val="00E92FCE"/>
    <w:rsid w:val="00EF5FF9"/>
    <w:rsid w:val="00F022AB"/>
    <w:rsid w:val="00FE0FD0"/>
    <w:rsid w:val="00FF7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287F3-4457-44AC-A3CA-AF5B524D1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E2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05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05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05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05F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05F2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E0FD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6167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9328D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0A60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6CE6F352CA2AF4CC008F6C157626B43CBC34DC3CA4CB53F1CABB1BC3E311E8235C8168B8FBCD36CBCC5F6D6B704A9E6A5339qCD3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E6CE6F352CA2AF4CC008F6C157626B43CBC3BD53EA7CB53F1CABB1BC3E311E8235C816FBBA89726CF850A6575745581694D39C32EqBDAF" TargetMode="External"/><Relationship Id="rId12" Type="http://schemas.openxmlformats.org/officeDocument/2006/relationships/hyperlink" Target="consultantplus://offline/ref=A74424F1B21DC433DB82A94CDF2725937E7BCE11185FE8788CC6BB69F5469A136EC6F0F14CB2E275182556B19203C277179F7B39A3CCF386D21CA7d3GC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E6CE6F352CA2AF4CC009161031A7CBA39B262D936A4C105AE95E04694EA1BBF6413D83DF7FA91729BDF5E696B734B82q6D8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E6CE6F352CA2AF4CC009161031A7CBA39B262D93AA1C20DA895E04694EA1BBF6413D83DF7FA91729BDF5E696B734B82q6D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6CE6F352CA2AF4CC008F6C157626B43CB83EDD3BA1CB53F1CABB1BC3E311E8235C816DB3AF9D739ECA0B39312446806D4D3AC232B8FAECqED3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8F6BE-AB24-4DF8-904B-3333A11FD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2516</TotalTime>
  <Pages>5</Pages>
  <Words>1890</Words>
  <Characters>10775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Lenova</dc:creator>
  <cp:lastModifiedBy>AdminKon</cp:lastModifiedBy>
  <cp:revision>9</cp:revision>
  <cp:lastPrinted>2020-11-05T05:41:00Z</cp:lastPrinted>
  <dcterms:created xsi:type="dcterms:W3CDTF">2020-11-02T09:31:00Z</dcterms:created>
  <dcterms:modified xsi:type="dcterms:W3CDTF">2020-11-09T08:56:00Z</dcterms:modified>
</cp:coreProperties>
</file>