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1B" w:rsidRDefault="008D731B" w:rsidP="008D731B">
      <w:r>
        <w:t xml:space="preserve">                                                             </w:t>
      </w:r>
      <w:r w:rsidR="001600D9">
        <w:t xml:space="preserve">    </w:t>
      </w:r>
      <w:r>
        <w:t xml:space="preserve">     </w:t>
      </w:r>
      <w:r w:rsidR="00B6662F">
        <w:rPr>
          <w:noProof/>
        </w:rPr>
        <w:drawing>
          <wp:inline distT="0" distB="0" distL="0" distR="0">
            <wp:extent cx="614680" cy="801370"/>
            <wp:effectExtent l="19050" t="0" r="0" b="0"/>
            <wp:docPr id="1"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8"/>
                    <a:srcRect/>
                    <a:stretch>
                      <a:fillRect/>
                    </a:stretch>
                  </pic:blipFill>
                  <pic:spPr bwMode="auto">
                    <a:xfrm>
                      <a:off x="0" y="0"/>
                      <a:ext cx="614680" cy="801370"/>
                    </a:xfrm>
                    <a:prstGeom prst="rect">
                      <a:avLst/>
                    </a:prstGeom>
                    <a:noFill/>
                    <a:ln w="9525">
                      <a:noFill/>
                      <a:miter lim="800000"/>
                      <a:headEnd/>
                      <a:tailEnd/>
                    </a:ln>
                  </pic:spPr>
                </pic:pic>
              </a:graphicData>
            </a:graphic>
          </wp:inline>
        </w:drawing>
      </w:r>
    </w:p>
    <w:p w:rsidR="008D731B" w:rsidRDefault="008D731B" w:rsidP="008D731B"/>
    <w:p w:rsidR="008D731B" w:rsidRDefault="008D731B" w:rsidP="008D731B">
      <w:pPr>
        <w:pStyle w:val="a3"/>
        <w:rPr>
          <w:b/>
        </w:rPr>
      </w:pPr>
      <w:r>
        <w:rPr>
          <w:b/>
        </w:rPr>
        <w:t>АДМИНИСТРАЦИЯ ГОРОДА КОНАКОВО</w:t>
      </w:r>
    </w:p>
    <w:p w:rsidR="008D731B" w:rsidRDefault="008D731B" w:rsidP="008D731B">
      <w:pPr>
        <w:pStyle w:val="a3"/>
        <w:rPr>
          <w:rFonts w:ascii="Tahoma" w:hAnsi="Tahoma"/>
          <w:b/>
          <w:sz w:val="10"/>
          <w:szCs w:val="10"/>
        </w:rPr>
      </w:pPr>
    </w:p>
    <w:p w:rsidR="008D731B" w:rsidRDefault="00FD4B28" w:rsidP="008D731B">
      <w:pPr>
        <w:jc w:val="center"/>
        <w:rPr>
          <w:sz w:val="28"/>
        </w:rPr>
      </w:pPr>
      <w:r w:rsidRPr="00FD4B28">
        <w:pict>
          <v:line id="_x0000_s1027" style="position:absolute;left:0;text-align:left;z-index:251657216" from="0,-.05pt" to="468pt,-.05pt" strokeweight="3pt">
            <v:stroke linestyle="thinThin"/>
          </v:line>
        </w:pict>
      </w:r>
    </w:p>
    <w:p w:rsidR="008D731B" w:rsidRDefault="008D731B" w:rsidP="008D731B">
      <w:pPr>
        <w:jc w:val="center"/>
        <w:rPr>
          <w:b/>
          <w:sz w:val="28"/>
        </w:rPr>
      </w:pPr>
      <w:r>
        <w:rPr>
          <w:b/>
          <w:sz w:val="28"/>
        </w:rPr>
        <w:t>ПОСТАНОВЛЕНИЕ</w:t>
      </w:r>
    </w:p>
    <w:p w:rsidR="008D731B" w:rsidRDefault="008D731B" w:rsidP="008D731B">
      <w:pPr>
        <w:jc w:val="center"/>
        <w:rPr>
          <w:sz w:val="28"/>
        </w:rPr>
      </w:pPr>
    </w:p>
    <w:p w:rsidR="008D731B" w:rsidRPr="00B4622B" w:rsidRDefault="00120E0D" w:rsidP="008D731B">
      <w:pPr>
        <w:jc w:val="both"/>
        <w:rPr>
          <w:sz w:val="28"/>
        </w:rPr>
      </w:pPr>
      <w:r>
        <w:rPr>
          <w:sz w:val="26"/>
          <w:szCs w:val="26"/>
        </w:rPr>
        <w:t>2</w:t>
      </w:r>
      <w:r w:rsidR="009329CC">
        <w:rPr>
          <w:sz w:val="26"/>
          <w:szCs w:val="26"/>
        </w:rPr>
        <w:t>8</w:t>
      </w:r>
      <w:r w:rsidR="00735F1A">
        <w:rPr>
          <w:sz w:val="26"/>
          <w:szCs w:val="26"/>
        </w:rPr>
        <w:t>.0</w:t>
      </w:r>
      <w:r w:rsidR="004302F5">
        <w:rPr>
          <w:sz w:val="26"/>
          <w:szCs w:val="26"/>
        </w:rPr>
        <w:t>1</w:t>
      </w:r>
      <w:r w:rsidR="005E5876">
        <w:rPr>
          <w:sz w:val="26"/>
          <w:szCs w:val="26"/>
        </w:rPr>
        <w:t>.</w:t>
      </w:r>
      <w:r w:rsidR="008D731B" w:rsidRPr="00D35E56">
        <w:rPr>
          <w:sz w:val="26"/>
          <w:szCs w:val="26"/>
        </w:rPr>
        <w:t>20</w:t>
      </w:r>
      <w:r w:rsidR="008D731B">
        <w:rPr>
          <w:sz w:val="26"/>
          <w:szCs w:val="26"/>
        </w:rPr>
        <w:t>1</w:t>
      </w:r>
      <w:r w:rsidR="004302F5">
        <w:rPr>
          <w:sz w:val="26"/>
          <w:szCs w:val="26"/>
        </w:rPr>
        <w:t>4</w:t>
      </w:r>
      <w:r w:rsidR="008D731B" w:rsidRPr="00D35E56">
        <w:rPr>
          <w:sz w:val="26"/>
          <w:szCs w:val="26"/>
        </w:rPr>
        <w:t xml:space="preserve"> г.                    </w:t>
      </w:r>
      <w:r w:rsidR="00C14FB5">
        <w:rPr>
          <w:sz w:val="26"/>
          <w:szCs w:val="26"/>
        </w:rPr>
        <w:t xml:space="preserve">      </w:t>
      </w:r>
      <w:r w:rsidR="00F2258E">
        <w:rPr>
          <w:sz w:val="26"/>
          <w:szCs w:val="26"/>
        </w:rPr>
        <w:t xml:space="preserve">     </w:t>
      </w:r>
      <w:r w:rsidR="008D731B">
        <w:rPr>
          <w:sz w:val="26"/>
          <w:szCs w:val="26"/>
        </w:rPr>
        <w:t xml:space="preserve">         </w:t>
      </w:r>
      <w:r w:rsidR="008D731B" w:rsidRPr="00D35E56">
        <w:rPr>
          <w:sz w:val="26"/>
          <w:szCs w:val="26"/>
        </w:rPr>
        <w:t xml:space="preserve">г. Конаково                                     </w:t>
      </w:r>
      <w:r w:rsidR="008D731B">
        <w:rPr>
          <w:sz w:val="26"/>
          <w:szCs w:val="26"/>
        </w:rPr>
        <w:t xml:space="preserve">    </w:t>
      </w:r>
      <w:r w:rsidR="008D731B" w:rsidRPr="00D35E56">
        <w:rPr>
          <w:sz w:val="26"/>
          <w:szCs w:val="26"/>
        </w:rPr>
        <w:t xml:space="preserve">   № </w:t>
      </w:r>
      <w:r w:rsidR="009329CC">
        <w:rPr>
          <w:sz w:val="26"/>
          <w:szCs w:val="26"/>
        </w:rPr>
        <w:t>44</w:t>
      </w:r>
    </w:p>
    <w:p w:rsidR="008D731B" w:rsidRDefault="008D731B" w:rsidP="008D731B">
      <w:pPr>
        <w:rPr>
          <w:sz w:val="20"/>
          <w:szCs w:val="20"/>
        </w:rPr>
      </w:pPr>
    </w:p>
    <w:p w:rsidR="008D731B" w:rsidRPr="009329CC" w:rsidRDefault="009329CC" w:rsidP="00390EA9">
      <w:pPr>
        <w:ind w:right="4677"/>
        <w:jc w:val="both"/>
        <w:rPr>
          <w:sz w:val="18"/>
          <w:szCs w:val="22"/>
        </w:rPr>
      </w:pPr>
      <w:r w:rsidRPr="009329CC">
        <w:rPr>
          <w:szCs w:val="30"/>
        </w:rPr>
        <w:t>О наделении полномочиями</w:t>
      </w:r>
    </w:p>
    <w:p w:rsidR="00F2258E" w:rsidRPr="00176D10" w:rsidRDefault="00F2258E" w:rsidP="00390EA9">
      <w:pPr>
        <w:ind w:right="4677" w:firstLine="709"/>
        <w:jc w:val="both"/>
        <w:rPr>
          <w:sz w:val="22"/>
          <w:szCs w:val="22"/>
        </w:rPr>
      </w:pPr>
    </w:p>
    <w:p w:rsidR="008D731B" w:rsidRPr="009329CC" w:rsidRDefault="008D731B" w:rsidP="008D731B">
      <w:pPr>
        <w:autoSpaceDE w:val="0"/>
        <w:autoSpaceDN w:val="0"/>
        <w:adjustRightInd w:val="0"/>
        <w:ind w:firstLine="540"/>
        <w:jc w:val="both"/>
      </w:pPr>
      <w:r w:rsidRPr="009329CC">
        <w:t xml:space="preserve">В соответствии </w:t>
      </w:r>
      <w:r w:rsidR="00C14FB5" w:rsidRPr="009329CC">
        <w:t>с</w:t>
      </w:r>
      <w:r w:rsidRPr="009329CC">
        <w:rPr>
          <w:rFonts w:eastAsia="Calibri"/>
          <w:lang w:eastAsia="en-US"/>
        </w:rPr>
        <w:t xml:space="preserve"> </w:t>
      </w:r>
      <w:r w:rsidRPr="009329CC">
        <w:t>Федеральным законом от 06.10.2003</w:t>
      </w:r>
      <w:r w:rsidR="00C14FB5" w:rsidRPr="009329CC">
        <w:t xml:space="preserve"> № 131-ФЗ </w:t>
      </w:r>
      <w:r w:rsidRPr="009329CC">
        <w:t>«Об общих принципах организации местного самоуправления в Российской Федерации»</w:t>
      </w:r>
      <w:r w:rsidRPr="009329CC">
        <w:rPr>
          <w:rFonts w:eastAsia="Calibri"/>
          <w:lang w:eastAsia="en-US"/>
        </w:rPr>
        <w:t>,</w:t>
      </w:r>
      <w:r w:rsidRPr="009329CC">
        <w:t xml:space="preserve"> </w:t>
      </w:r>
      <w:r w:rsidR="009329CC" w:rsidRPr="009329CC">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600D9" w:rsidRPr="009329CC" w:rsidRDefault="001600D9" w:rsidP="008D731B">
      <w:pPr>
        <w:jc w:val="center"/>
        <w:rPr>
          <w:b/>
        </w:rPr>
      </w:pPr>
    </w:p>
    <w:p w:rsidR="008D731B" w:rsidRPr="009329CC" w:rsidRDefault="008D731B" w:rsidP="008D731B">
      <w:pPr>
        <w:jc w:val="center"/>
        <w:rPr>
          <w:b/>
        </w:rPr>
      </w:pPr>
      <w:r w:rsidRPr="009329CC">
        <w:rPr>
          <w:b/>
        </w:rPr>
        <w:t>ПОСТАНОВЛЯ</w:t>
      </w:r>
      <w:r w:rsidR="00A627BB" w:rsidRPr="009329CC">
        <w:rPr>
          <w:b/>
        </w:rPr>
        <w:t>Ю</w:t>
      </w:r>
      <w:r w:rsidRPr="009329CC">
        <w:rPr>
          <w:b/>
        </w:rPr>
        <w:t>:</w:t>
      </w:r>
    </w:p>
    <w:p w:rsidR="00DF11F4" w:rsidRPr="009329CC" w:rsidRDefault="00DF11F4" w:rsidP="008D731B">
      <w:pPr>
        <w:jc w:val="center"/>
        <w:rPr>
          <w:b/>
        </w:rPr>
      </w:pPr>
    </w:p>
    <w:p w:rsidR="009329CC" w:rsidRPr="009329CC" w:rsidRDefault="009329CC" w:rsidP="009329CC">
      <w:pPr>
        <w:pStyle w:val="ac"/>
        <w:ind w:left="0" w:firstLine="709"/>
        <w:jc w:val="both"/>
      </w:pPr>
      <w:r w:rsidRPr="009329CC">
        <w:t>1. Наделить Муниципальное казенное учреждение «Жилищно-коммунальное хозяйство» Муниципального образования «Городское поселение город Конаково» полномочиями на определение поставщиков (по</w:t>
      </w:r>
      <w:r w:rsidRPr="009329CC">
        <w:t>д</w:t>
      </w:r>
      <w:r w:rsidRPr="009329CC">
        <w:t>рядчиков, исполнителей) для муниципальных заказчиков, казенных учреждений, а также для муниципальных бюджетных учреждений МО «Городское поселение город Конаково» в устано</w:t>
      </w:r>
      <w:r w:rsidRPr="009329CC">
        <w:t>в</w:t>
      </w:r>
      <w:r w:rsidRPr="009329CC">
        <w:t>ленных федеральным законодательством случаях.</w:t>
      </w:r>
    </w:p>
    <w:p w:rsidR="009329CC" w:rsidRPr="009329CC" w:rsidRDefault="009329CC" w:rsidP="009329CC">
      <w:pPr>
        <w:pStyle w:val="ac"/>
        <w:tabs>
          <w:tab w:val="left" w:pos="567"/>
        </w:tabs>
        <w:autoSpaceDE w:val="0"/>
        <w:autoSpaceDN w:val="0"/>
        <w:adjustRightInd w:val="0"/>
        <w:ind w:left="0" w:firstLine="709"/>
        <w:jc w:val="both"/>
      </w:pPr>
      <w:r w:rsidRPr="009329CC">
        <w:t>2. Утвердить Порядок взаимодействия заказчиков МО «Городское поселение город Конаково» и органа, уполномоченного на определение поставщиков (подря</w:t>
      </w:r>
      <w:r w:rsidRPr="009329CC">
        <w:t>д</w:t>
      </w:r>
      <w:r w:rsidRPr="009329CC">
        <w:t>чиков, исполнителей) в сфере закупок товаров, работ, услуг для мун</w:t>
      </w:r>
      <w:r w:rsidRPr="009329CC">
        <w:t>и</w:t>
      </w:r>
      <w:r w:rsidRPr="009329CC">
        <w:t>ципальных нужд согласно приложению.</w:t>
      </w:r>
    </w:p>
    <w:p w:rsidR="009329CC" w:rsidRPr="009329CC" w:rsidRDefault="009329CC" w:rsidP="009329CC">
      <w:pPr>
        <w:pStyle w:val="ac"/>
        <w:tabs>
          <w:tab w:val="left" w:pos="0"/>
        </w:tabs>
        <w:autoSpaceDE w:val="0"/>
        <w:autoSpaceDN w:val="0"/>
        <w:adjustRightInd w:val="0"/>
        <w:ind w:left="0" w:firstLine="709"/>
        <w:jc w:val="both"/>
        <w:outlineLvl w:val="1"/>
      </w:pPr>
      <w:r w:rsidRPr="009329CC">
        <w:t>3. Создать единую комиссию по осуществлению закупок путем проведения конкурсов, аукционов, запросов котировок, запросов пре</w:t>
      </w:r>
      <w:r w:rsidRPr="009329CC">
        <w:t>д</w:t>
      </w:r>
      <w:r w:rsidRPr="009329CC">
        <w:t>ложений, назначить председателем единой комиссии Первого заместителя Главы администрации города Конаково, наделить его полномочиями на определение ее состава и порядка работы.</w:t>
      </w:r>
    </w:p>
    <w:p w:rsidR="00A627BB" w:rsidRPr="009329CC" w:rsidRDefault="009329CC" w:rsidP="009329CC">
      <w:pPr>
        <w:pStyle w:val="ac"/>
        <w:ind w:left="0" w:firstLine="709"/>
        <w:jc w:val="both"/>
      </w:pPr>
      <w:r w:rsidRPr="009329CC">
        <w:t xml:space="preserve">4. </w:t>
      </w:r>
      <w:r w:rsidR="00A627BB" w:rsidRPr="009329CC">
        <w:t>Настоящее постановление вступает в силу с момента его принятия</w:t>
      </w:r>
      <w:r w:rsidR="00EB199B" w:rsidRPr="009329CC">
        <w:t xml:space="preserve"> и подлежит опубликованию в общественно-политической газете «Конаковская панорама»</w:t>
      </w:r>
      <w:r w:rsidR="00A627BB" w:rsidRPr="009329CC">
        <w:t>.</w:t>
      </w:r>
    </w:p>
    <w:p w:rsidR="00EB199B" w:rsidRPr="009329CC" w:rsidRDefault="00EB199B" w:rsidP="00EB199B">
      <w:pPr>
        <w:pStyle w:val="ac"/>
        <w:jc w:val="both"/>
      </w:pPr>
    </w:p>
    <w:p w:rsidR="00EB199B" w:rsidRPr="009329CC" w:rsidRDefault="00EB199B" w:rsidP="00EB199B">
      <w:pPr>
        <w:pStyle w:val="ac"/>
        <w:jc w:val="both"/>
      </w:pPr>
    </w:p>
    <w:p w:rsidR="001600D9" w:rsidRPr="009329CC" w:rsidRDefault="001600D9" w:rsidP="008E2EA3">
      <w:pPr>
        <w:rPr>
          <w:b/>
        </w:rPr>
      </w:pPr>
    </w:p>
    <w:p w:rsidR="008E2EA3" w:rsidRPr="009329CC" w:rsidRDefault="008E2EA3" w:rsidP="008E2EA3">
      <w:pPr>
        <w:rPr>
          <w:b/>
        </w:rPr>
      </w:pPr>
      <w:r w:rsidRPr="009329CC">
        <w:rPr>
          <w:b/>
        </w:rPr>
        <w:t>Глав</w:t>
      </w:r>
      <w:r w:rsidR="00153F41" w:rsidRPr="009329CC">
        <w:rPr>
          <w:b/>
        </w:rPr>
        <w:t>а</w:t>
      </w:r>
      <w:r w:rsidRPr="009329CC">
        <w:rPr>
          <w:b/>
        </w:rPr>
        <w:t xml:space="preserve"> администрации</w:t>
      </w:r>
    </w:p>
    <w:p w:rsidR="008E2EA3" w:rsidRPr="009329CC" w:rsidRDefault="008E2EA3" w:rsidP="008E2EA3">
      <w:pPr>
        <w:rPr>
          <w:b/>
        </w:rPr>
      </w:pPr>
      <w:r w:rsidRPr="009329CC">
        <w:rPr>
          <w:b/>
        </w:rPr>
        <w:t xml:space="preserve">города Конаково                                                                                              </w:t>
      </w:r>
      <w:r w:rsidR="00153F41" w:rsidRPr="009329CC">
        <w:rPr>
          <w:b/>
        </w:rPr>
        <w:t>О</w:t>
      </w:r>
      <w:r w:rsidRPr="009329CC">
        <w:rPr>
          <w:b/>
        </w:rPr>
        <w:t xml:space="preserve">.В. </w:t>
      </w:r>
      <w:r w:rsidR="00153F41" w:rsidRPr="009329CC">
        <w:rPr>
          <w:b/>
        </w:rPr>
        <w:t xml:space="preserve">Шаталов </w:t>
      </w:r>
    </w:p>
    <w:p w:rsidR="00833A07" w:rsidRPr="00833A07" w:rsidRDefault="0040297B" w:rsidP="00B6662F">
      <w:r w:rsidRPr="001600D9">
        <w:rPr>
          <w:b/>
          <w:sz w:val="22"/>
        </w:rPr>
        <w:br w:type="page"/>
      </w:r>
      <w:r w:rsidR="00833A07" w:rsidRPr="00833A07">
        <w:lastRenderedPageBreak/>
        <w:t xml:space="preserve">Приложение </w:t>
      </w:r>
    </w:p>
    <w:p w:rsidR="00833A07" w:rsidRPr="00833A07" w:rsidRDefault="00833A07" w:rsidP="00833A07">
      <w:pPr>
        <w:suppressAutoHyphens/>
        <w:spacing w:line="192" w:lineRule="auto"/>
        <w:ind w:firstLine="5387"/>
        <w:jc w:val="right"/>
      </w:pPr>
      <w:r w:rsidRPr="00833A07">
        <w:t>к постановлению</w:t>
      </w:r>
    </w:p>
    <w:p w:rsidR="00833A07" w:rsidRPr="00833A07" w:rsidRDefault="00833A07" w:rsidP="00833A07">
      <w:pPr>
        <w:spacing w:line="192" w:lineRule="auto"/>
        <w:ind w:firstLine="5387"/>
        <w:jc w:val="right"/>
      </w:pPr>
      <w:r w:rsidRPr="00833A07">
        <w:t>администрации  города</w:t>
      </w:r>
      <w:r>
        <w:t xml:space="preserve"> Конаково</w:t>
      </w:r>
    </w:p>
    <w:p w:rsidR="00833A07" w:rsidRPr="00833A07" w:rsidRDefault="00833A07" w:rsidP="00833A07">
      <w:pPr>
        <w:spacing w:line="192" w:lineRule="auto"/>
        <w:ind w:firstLine="5387"/>
        <w:jc w:val="right"/>
      </w:pPr>
      <w:r w:rsidRPr="00833A07">
        <w:t>от</w:t>
      </w:r>
      <w:r>
        <w:t xml:space="preserve"> 28.01.2014 </w:t>
      </w:r>
      <w:r w:rsidRPr="00833A07">
        <w:t>№</w:t>
      </w:r>
      <w:r>
        <w:t xml:space="preserve"> 44</w:t>
      </w:r>
    </w:p>
    <w:p w:rsidR="00833A07" w:rsidRPr="00833A07" w:rsidRDefault="00833A07" w:rsidP="00833A07">
      <w:pPr>
        <w:spacing w:line="192" w:lineRule="auto"/>
        <w:ind w:firstLine="5387"/>
        <w:jc w:val="right"/>
      </w:pPr>
    </w:p>
    <w:p w:rsidR="00833A07" w:rsidRPr="00833A07" w:rsidRDefault="00833A07" w:rsidP="00833A07">
      <w:pPr>
        <w:spacing w:line="192" w:lineRule="auto"/>
        <w:ind w:firstLine="5387"/>
        <w:jc w:val="both"/>
      </w:pPr>
    </w:p>
    <w:p w:rsidR="00833A07" w:rsidRPr="00833A07" w:rsidRDefault="00833A07" w:rsidP="00833A07">
      <w:pPr>
        <w:spacing w:line="192" w:lineRule="auto"/>
        <w:ind w:firstLine="5387"/>
        <w:jc w:val="both"/>
      </w:pPr>
    </w:p>
    <w:p w:rsidR="00833A07" w:rsidRPr="00833A07" w:rsidRDefault="00833A07" w:rsidP="00833A07">
      <w:pPr>
        <w:pStyle w:val="1"/>
        <w:spacing w:before="0" w:beforeAutospacing="0" w:after="0" w:afterAutospacing="0" w:line="192" w:lineRule="auto"/>
        <w:contextualSpacing/>
        <w:jc w:val="center"/>
        <w:rPr>
          <w:b w:val="0"/>
          <w:sz w:val="24"/>
          <w:szCs w:val="24"/>
        </w:rPr>
      </w:pPr>
      <w:r w:rsidRPr="00833A07">
        <w:rPr>
          <w:b w:val="0"/>
          <w:sz w:val="24"/>
          <w:szCs w:val="24"/>
        </w:rPr>
        <w:t>ПОРЯДОК</w:t>
      </w:r>
    </w:p>
    <w:p w:rsidR="00833A07" w:rsidRPr="00833A07" w:rsidRDefault="00833A07" w:rsidP="00833A07">
      <w:pPr>
        <w:pStyle w:val="1"/>
        <w:spacing w:before="0" w:beforeAutospacing="0" w:after="0" w:afterAutospacing="0" w:line="192" w:lineRule="auto"/>
        <w:contextualSpacing/>
        <w:jc w:val="center"/>
        <w:rPr>
          <w:b w:val="0"/>
          <w:sz w:val="24"/>
          <w:szCs w:val="24"/>
        </w:rPr>
      </w:pPr>
      <w:r w:rsidRPr="00833A07">
        <w:rPr>
          <w:b w:val="0"/>
          <w:sz w:val="24"/>
          <w:szCs w:val="24"/>
        </w:rPr>
        <w:t>взаимодействия заказчиков МО «Городское поселение город Конаково»</w:t>
      </w:r>
      <w:r w:rsidRPr="009329CC">
        <w:rPr>
          <w:sz w:val="24"/>
          <w:szCs w:val="24"/>
        </w:rPr>
        <w:t xml:space="preserve"> </w:t>
      </w:r>
      <w:r w:rsidRPr="00833A07">
        <w:rPr>
          <w:b w:val="0"/>
          <w:sz w:val="24"/>
          <w:szCs w:val="24"/>
        </w:rPr>
        <w:t>и органа,</w:t>
      </w:r>
    </w:p>
    <w:p w:rsidR="00833A07" w:rsidRPr="00833A07" w:rsidRDefault="00833A07" w:rsidP="00833A07">
      <w:pPr>
        <w:pStyle w:val="1"/>
        <w:spacing w:before="0" w:beforeAutospacing="0" w:after="0" w:afterAutospacing="0" w:line="192" w:lineRule="auto"/>
        <w:contextualSpacing/>
        <w:jc w:val="center"/>
        <w:rPr>
          <w:b w:val="0"/>
          <w:sz w:val="24"/>
          <w:szCs w:val="24"/>
        </w:rPr>
      </w:pPr>
      <w:r w:rsidRPr="00833A07">
        <w:rPr>
          <w:b w:val="0"/>
          <w:sz w:val="24"/>
          <w:szCs w:val="24"/>
        </w:rPr>
        <w:t>уполномоченного на определение поставщиков (подрядчиков,</w:t>
      </w:r>
    </w:p>
    <w:p w:rsidR="00833A07" w:rsidRPr="00833A07" w:rsidRDefault="00833A07" w:rsidP="00833A07">
      <w:pPr>
        <w:pStyle w:val="1"/>
        <w:spacing w:before="0" w:beforeAutospacing="0" w:after="0" w:afterAutospacing="0" w:line="192" w:lineRule="auto"/>
        <w:contextualSpacing/>
        <w:jc w:val="center"/>
        <w:rPr>
          <w:b w:val="0"/>
          <w:sz w:val="24"/>
          <w:szCs w:val="24"/>
        </w:rPr>
      </w:pPr>
      <w:r w:rsidRPr="00833A07">
        <w:rPr>
          <w:b w:val="0"/>
          <w:sz w:val="24"/>
          <w:szCs w:val="24"/>
        </w:rPr>
        <w:t>исполнителей) в сфере закупок товаров, работ, услуг</w:t>
      </w:r>
    </w:p>
    <w:p w:rsidR="00833A07" w:rsidRPr="00833A07" w:rsidRDefault="00833A07" w:rsidP="00833A07">
      <w:pPr>
        <w:pStyle w:val="1"/>
        <w:spacing w:before="0" w:beforeAutospacing="0" w:after="0" w:afterAutospacing="0" w:line="192" w:lineRule="auto"/>
        <w:contextualSpacing/>
        <w:jc w:val="center"/>
        <w:rPr>
          <w:b w:val="0"/>
          <w:sz w:val="24"/>
          <w:szCs w:val="24"/>
        </w:rPr>
      </w:pPr>
      <w:r w:rsidRPr="00833A07">
        <w:rPr>
          <w:b w:val="0"/>
          <w:sz w:val="24"/>
          <w:szCs w:val="24"/>
        </w:rPr>
        <w:t>для муниципальных нужд</w:t>
      </w:r>
    </w:p>
    <w:p w:rsidR="00833A07" w:rsidRPr="00833A07" w:rsidRDefault="00833A07" w:rsidP="00833A07">
      <w:pPr>
        <w:pStyle w:val="1"/>
        <w:spacing w:before="0" w:beforeAutospacing="0" w:after="0" w:afterAutospacing="0" w:line="192" w:lineRule="auto"/>
        <w:contextualSpacing/>
        <w:jc w:val="center"/>
        <w:rPr>
          <w:b w:val="0"/>
          <w:sz w:val="24"/>
          <w:szCs w:val="24"/>
        </w:rPr>
      </w:pPr>
    </w:p>
    <w:p w:rsidR="00833A07" w:rsidRPr="00833A07" w:rsidRDefault="00833A07" w:rsidP="00833A07">
      <w:pPr>
        <w:pStyle w:val="1"/>
        <w:spacing w:before="0" w:beforeAutospacing="0" w:after="0" w:afterAutospacing="0" w:line="192" w:lineRule="auto"/>
        <w:contextualSpacing/>
        <w:jc w:val="both"/>
        <w:rPr>
          <w:b w:val="0"/>
          <w:sz w:val="24"/>
          <w:szCs w:val="24"/>
        </w:rPr>
      </w:pPr>
    </w:p>
    <w:p w:rsidR="00833A07" w:rsidRPr="00833A07" w:rsidRDefault="00833A07" w:rsidP="00833A07">
      <w:pPr>
        <w:pStyle w:val="ad"/>
        <w:spacing w:before="0" w:beforeAutospacing="0" w:after="0" w:afterAutospacing="0" w:line="192" w:lineRule="auto"/>
        <w:ind w:firstLine="709"/>
        <w:contextualSpacing/>
        <w:jc w:val="both"/>
      </w:pPr>
    </w:p>
    <w:p w:rsidR="00833A07" w:rsidRPr="00833A07" w:rsidRDefault="00833A07" w:rsidP="00833A07">
      <w:pPr>
        <w:pStyle w:val="ad"/>
        <w:spacing w:before="0" w:beforeAutospacing="0" w:after="0" w:afterAutospacing="0"/>
        <w:ind w:firstLine="709"/>
        <w:contextualSpacing/>
        <w:jc w:val="center"/>
        <w:rPr>
          <w:rStyle w:val="ae"/>
          <w:b w:val="0"/>
        </w:rPr>
      </w:pPr>
      <w:r w:rsidRPr="00833A07">
        <w:rPr>
          <w:rStyle w:val="ae"/>
          <w:b w:val="0"/>
          <w:lang w:val="en-US"/>
        </w:rPr>
        <w:t>I</w:t>
      </w:r>
      <w:r w:rsidRPr="00833A07">
        <w:rPr>
          <w:rStyle w:val="ae"/>
          <w:b w:val="0"/>
        </w:rPr>
        <w:t>. Общие положения</w:t>
      </w:r>
    </w:p>
    <w:p w:rsidR="00833A07" w:rsidRPr="00833A07" w:rsidRDefault="00833A07" w:rsidP="00833A07">
      <w:pPr>
        <w:pStyle w:val="ad"/>
        <w:spacing w:before="0" w:beforeAutospacing="0" w:after="0" w:afterAutospacing="0"/>
        <w:ind w:firstLine="709"/>
        <w:contextualSpacing/>
        <w:jc w:val="both"/>
      </w:pPr>
    </w:p>
    <w:p w:rsidR="00833A07" w:rsidRPr="00833A07" w:rsidRDefault="00833A07" w:rsidP="00833A07">
      <w:pPr>
        <w:ind w:firstLine="709"/>
        <w:contextualSpacing/>
        <w:jc w:val="both"/>
      </w:pPr>
      <w:r w:rsidRPr="00833A07">
        <w:t>1. Настоящий порядок (далее – порядок) разработан в соответс</w:t>
      </w:r>
      <w:r w:rsidRPr="00833A07">
        <w:t>т</w:t>
      </w:r>
      <w:r w:rsidRPr="00833A07">
        <w:t>вии с Гражданским кодексом Российской Федерации, Бюджетным кодексом Ро</w:t>
      </w:r>
      <w:r w:rsidRPr="00833A07">
        <w:t>с</w:t>
      </w:r>
      <w:r w:rsidRPr="00833A07">
        <w:t>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w:t>
      </w:r>
      <w:r w:rsidRPr="00833A07">
        <w:t>е</w:t>
      </w:r>
      <w:r w:rsidRPr="00833A07">
        <w:t xml:space="preserve">ральный закон). </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2. В порядке используются следующие понятия:</w:t>
      </w:r>
    </w:p>
    <w:p w:rsidR="00833A07" w:rsidRPr="00833A07" w:rsidRDefault="00833A07" w:rsidP="00833A07">
      <w:pPr>
        <w:widowControl w:val="0"/>
        <w:autoSpaceDE w:val="0"/>
        <w:autoSpaceDN w:val="0"/>
        <w:adjustRightInd w:val="0"/>
        <w:ind w:firstLine="709"/>
        <w:contextualSpacing/>
        <w:jc w:val="both"/>
      </w:pPr>
      <w:r w:rsidRPr="00833A07">
        <w:t>муниципальные заказчики (заказчики) – органы администраци</w:t>
      </w:r>
      <w:r>
        <w:t>и</w:t>
      </w:r>
      <w:r w:rsidRPr="00833A07">
        <w:t xml:space="preserve"> города</w:t>
      </w:r>
      <w:r>
        <w:t xml:space="preserve"> Конаково</w:t>
      </w:r>
      <w:r w:rsidRPr="00833A07">
        <w:t>,</w:t>
      </w:r>
      <w:r>
        <w:t xml:space="preserve"> их структурные подразделения,</w:t>
      </w:r>
      <w:r w:rsidRPr="00833A07">
        <w:t xml:space="preserve"> казенные учреждения, а также муниципальные бюджетные</w:t>
      </w:r>
      <w:r>
        <w:t xml:space="preserve"> учреждения</w:t>
      </w:r>
      <w:r w:rsidRPr="00833A07">
        <w:t>, де</w:t>
      </w:r>
      <w:r w:rsidRPr="00833A07">
        <w:t>й</w:t>
      </w:r>
      <w:r w:rsidRPr="00833A07">
        <w:t>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w:t>
      </w:r>
      <w:r w:rsidRPr="00833A07">
        <w:t>б</w:t>
      </w:r>
      <w:r w:rsidRPr="00833A07">
        <w:t xml:space="preserve">разования и осуществляющие закупки; </w:t>
      </w:r>
    </w:p>
    <w:p w:rsidR="00833A07" w:rsidRPr="00833A07" w:rsidRDefault="00833A07" w:rsidP="00833A07">
      <w:pPr>
        <w:widowControl w:val="0"/>
        <w:autoSpaceDE w:val="0"/>
        <w:autoSpaceDN w:val="0"/>
        <w:adjustRightInd w:val="0"/>
        <w:ind w:firstLine="709"/>
        <w:contextualSpacing/>
        <w:jc w:val="both"/>
      </w:pPr>
      <w:r w:rsidRPr="00833A07">
        <w:t>главные распорядители бюджетных средств – органы администрации города</w:t>
      </w:r>
      <w:r>
        <w:t xml:space="preserve"> Конаково</w:t>
      </w:r>
      <w:r w:rsidRPr="00833A07">
        <w:t>, имеющие право ра</w:t>
      </w:r>
      <w:r w:rsidRPr="00833A07">
        <w:t>с</w:t>
      </w:r>
      <w:r w:rsidRPr="00833A07">
        <w:t>пределять бюджетные средства по подведомственным распорядителям и получателям средств бюджета города</w:t>
      </w:r>
      <w:r>
        <w:t xml:space="preserve"> Конаково</w:t>
      </w:r>
      <w:r w:rsidRPr="00833A07">
        <w:t>, определенным ведомственной классификацией расходов;</w:t>
      </w:r>
    </w:p>
    <w:p w:rsidR="00833A07" w:rsidRPr="00833A07" w:rsidRDefault="00833A07" w:rsidP="00833A07">
      <w:pPr>
        <w:widowControl w:val="0"/>
        <w:autoSpaceDE w:val="0"/>
        <w:autoSpaceDN w:val="0"/>
        <w:adjustRightInd w:val="0"/>
        <w:ind w:firstLine="709"/>
        <w:contextualSpacing/>
        <w:jc w:val="both"/>
      </w:pPr>
      <w:r w:rsidRPr="00833A07">
        <w:t xml:space="preserve">уполномоченный орган – </w:t>
      </w:r>
      <w:r w:rsidRPr="009329CC">
        <w:t>Муниципальное казенное учреждение «Жилищно-коммунальное хозяйство» Муниципального образования «Городское поселение город Конаково»</w:t>
      </w:r>
      <w:r w:rsidRPr="00833A07">
        <w:t>, осуществляющ</w:t>
      </w:r>
      <w:r>
        <w:t>ее</w:t>
      </w:r>
      <w:r w:rsidRPr="00833A07">
        <w:t xml:space="preserve"> определение поставщиков (подрядчиков, исполнителей) для муниципальных заказч</w:t>
      </w:r>
      <w:r w:rsidRPr="00833A07">
        <w:t>и</w:t>
      </w:r>
      <w:r w:rsidRPr="00833A07">
        <w:t xml:space="preserve">ков, казенных учреждений, а также для муниципальных бюджетных учреждений </w:t>
      </w:r>
      <w:r>
        <w:t xml:space="preserve">МО </w:t>
      </w:r>
      <w:r w:rsidRPr="00833A07">
        <w:t>«Городское поселение город Конаково»</w:t>
      </w:r>
      <w:r>
        <w:t xml:space="preserve"> </w:t>
      </w:r>
      <w:r w:rsidRPr="00833A07">
        <w:t>в установленных Федеральным законом случаях;</w:t>
      </w:r>
    </w:p>
    <w:p w:rsidR="00833A07" w:rsidRPr="00833A07" w:rsidRDefault="00833A07" w:rsidP="00833A07">
      <w:pPr>
        <w:ind w:firstLine="709"/>
        <w:contextualSpacing/>
        <w:jc w:val="both"/>
        <w:outlineLvl w:val="3"/>
        <w:rPr>
          <w:color w:val="0A0A0A"/>
        </w:rPr>
      </w:pPr>
      <w:r w:rsidRPr="00833A07">
        <w:t>единая информационная система – электронные базы данных, содержащие информацию, предусмотренную Федеральным законом, информационные технологии, обеспечивающие ввод, обработку и представление этих данных, а также технические средства, поддержива</w:t>
      </w:r>
      <w:r w:rsidRPr="00833A07">
        <w:t>ю</w:t>
      </w:r>
      <w:r w:rsidRPr="00833A07">
        <w:t>щие функционирование единой информационной системы, обеспеч</w:t>
      </w:r>
      <w:r w:rsidRPr="00833A07">
        <w:t>и</w:t>
      </w:r>
      <w:r w:rsidRPr="00833A07">
        <w:t>вающие возможность</w:t>
      </w:r>
      <w:r w:rsidRPr="00833A07">
        <w:rPr>
          <w:color w:val="0A0A0A"/>
        </w:rPr>
        <w:t xml:space="preserve"> интеграции с другими электронными ресурсами, в том числе с порталом zakupki.gov.ru, электронными торговыми площа</w:t>
      </w:r>
      <w:r w:rsidRPr="00833A07">
        <w:rPr>
          <w:color w:val="0A0A0A"/>
        </w:rPr>
        <w:t>д</w:t>
      </w:r>
      <w:r w:rsidRPr="00833A07">
        <w:rPr>
          <w:color w:val="0A0A0A"/>
        </w:rPr>
        <w:t>ками и т.д.;</w:t>
      </w:r>
    </w:p>
    <w:p w:rsidR="00833A07" w:rsidRPr="00833A07" w:rsidRDefault="00833A07" w:rsidP="00833A07">
      <w:pPr>
        <w:ind w:firstLine="709"/>
        <w:contextualSpacing/>
        <w:jc w:val="both"/>
        <w:outlineLvl w:val="3"/>
      </w:pPr>
      <w:r w:rsidRPr="00833A07">
        <w:t>определение поставщика (подрядчика, исполнителя) – действия, осуществляемые уполномоченным органом в порядке, установленном Федеральным законом, с использованием единой информационной си</w:t>
      </w:r>
      <w:r w:rsidRPr="00833A07">
        <w:t>с</w:t>
      </w:r>
      <w:r w:rsidRPr="00833A07">
        <w:t>темы;</w:t>
      </w:r>
    </w:p>
    <w:p w:rsidR="00833A07" w:rsidRPr="00833A07" w:rsidRDefault="00833A07" w:rsidP="00833A07">
      <w:pPr>
        <w:ind w:firstLine="709"/>
        <w:jc w:val="both"/>
        <w:outlineLvl w:val="3"/>
      </w:pPr>
      <w:r w:rsidRPr="00833A07">
        <w:t>комиссия по осуществлению закупок – единая комиссия, выпо</w:t>
      </w:r>
      <w:r w:rsidRPr="00833A07">
        <w:t>л</w:t>
      </w:r>
      <w:r w:rsidRPr="00833A07">
        <w:t>няющая функции по осуществлению закупок конкурентными способ</w:t>
      </w:r>
      <w:r w:rsidRPr="00833A07">
        <w:t>а</w:t>
      </w:r>
      <w:r w:rsidRPr="00833A07">
        <w:t xml:space="preserve">ми. </w:t>
      </w:r>
    </w:p>
    <w:p w:rsidR="00833A07" w:rsidRPr="00833A07" w:rsidRDefault="00833A07" w:rsidP="00833A07">
      <w:pPr>
        <w:ind w:firstLine="709"/>
        <w:jc w:val="both"/>
        <w:outlineLvl w:val="3"/>
      </w:pPr>
    </w:p>
    <w:p w:rsidR="00833A07" w:rsidRPr="00833A07" w:rsidRDefault="00833A07" w:rsidP="00833A07">
      <w:pPr>
        <w:widowControl w:val="0"/>
        <w:autoSpaceDE w:val="0"/>
        <w:autoSpaceDN w:val="0"/>
        <w:adjustRightInd w:val="0"/>
        <w:ind w:firstLine="709"/>
        <w:contextualSpacing/>
        <w:jc w:val="center"/>
        <w:rPr>
          <w:bCs/>
        </w:rPr>
      </w:pPr>
      <w:r w:rsidRPr="00833A07">
        <w:rPr>
          <w:rStyle w:val="ae"/>
          <w:b w:val="0"/>
          <w:lang w:val="en-US"/>
        </w:rPr>
        <w:t>II</w:t>
      </w:r>
      <w:r w:rsidRPr="00833A07">
        <w:rPr>
          <w:rStyle w:val="ae"/>
          <w:b w:val="0"/>
        </w:rPr>
        <w:t xml:space="preserve">. </w:t>
      </w:r>
      <w:r w:rsidRPr="00833A07">
        <w:rPr>
          <w:bCs/>
        </w:rPr>
        <w:t>Действия заказчика для осуществления закупок</w:t>
      </w:r>
    </w:p>
    <w:p w:rsidR="00833A07" w:rsidRPr="00833A07" w:rsidRDefault="00833A07" w:rsidP="00833A07">
      <w:pPr>
        <w:widowControl w:val="0"/>
        <w:autoSpaceDE w:val="0"/>
        <w:autoSpaceDN w:val="0"/>
        <w:adjustRightInd w:val="0"/>
        <w:ind w:firstLine="709"/>
        <w:contextualSpacing/>
        <w:jc w:val="both"/>
      </w:pPr>
    </w:p>
    <w:p w:rsidR="00833A07" w:rsidRPr="00833A07" w:rsidRDefault="00833A07" w:rsidP="00833A07">
      <w:pPr>
        <w:pStyle w:val="ConsPlusNormal"/>
        <w:widowContro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3. Планирование закупок товаров, работ, услуг для муниципал</w:t>
      </w:r>
      <w:r w:rsidRPr="00833A07">
        <w:rPr>
          <w:rFonts w:ascii="Times New Roman" w:hAnsi="Times New Roman" w:cs="Times New Roman"/>
          <w:sz w:val="24"/>
          <w:szCs w:val="24"/>
        </w:rPr>
        <w:t>ь</w:t>
      </w:r>
      <w:r w:rsidRPr="00833A07">
        <w:rPr>
          <w:rFonts w:ascii="Times New Roman" w:hAnsi="Times New Roman" w:cs="Times New Roman"/>
          <w:sz w:val="24"/>
          <w:szCs w:val="24"/>
        </w:rPr>
        <w:t>ных нужд за счет средств бюджета города К</w:t>
      </w:r>
      <w:r>
        <w:rPr>
          <w:rFonts w:ascii="Times New Roman" w:hAnsi="Times New Roman" w:cs="Times New Roman"/>
          <w:sz w:val="24"/>
          <w:szCs w:val="24"/>
        </w:rPr>
        <w:t>онаково</w:t>
      </w:r>
      <w:r w:rsidRPr="00833A07">
        <w:rPr>
          <w:rFonts w:ascii="Times New Roman" w:hAnsi="Times New Roman" w:cs="Times New Roman"/>
          <w:sz w:val="24"/>
          <w:szCs w:val="24"/>
        </w:rPr>
        <w:t xml:space="preserve"> и иных источн</w:t>
      </w:r>
      <w:r w:rsidRPr="00833A07">
        <w:rPr>
          <w:rFonts w:ascii="Times New Roman" w:hAnsi="Times New Roman" w:cs="Times New Roman"/>
          <w:sz w:val="24"/>
          <w:szCs w:val="24"/>
        </w:rPr>
        <w:t>и</w:t>
      </w:r>
      <w:r w:rsidRPr="00833A07">
        <w:rPr>
          <w:rFonts w:ascii="Times New Roman" w:hAnsi="Times New Roman" w:cs="Times New Roman"/>
          <w:sz w:val="24"/>
          <w:szCs w:val="24"/>
        </w:rPr>
        <w:t>ков финансирования включает:</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 xml:space="preserve">1) разработку и формирование плана закупок в соответствии с бюджетом на </w:t>
      </w:r>
      <w:r w:rsidRPr="00833A07">
        <w:rPr>
          <w:rFonts w:ascii="Times New Roman" w:hAnsi="Times New Roman" w:cs="Times New Roman"/>
          <w:sz w:val="24"/>
          <w:szCs w:val="24"/>
        </w:rPr>
        <w:lastRenderedPageBreak/>
        <w:t>очередной финансовый год и плановый период по форме и в сроки, установленные Федеральным законом;</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2) разработку и формирование планов-графиков закупок в соо</w:t>
      </w:r>
      <w:r w:rsidRPr="00833A07">
        <w:rPr>
          <w:rFonts w:ascii="Times New Roman" w:hAnsi="Times New Roman" w:cs="Times New Roman"/>
          <w:sz w:val="24"/>
          <w:szCs w:val="24"/>
        </w:rPr>
        <w:t>т</w:t>
      </w:r>
      <w:r w:rsidRPr="00833A07">
        <w:rPr>
          <w:rFonts w:ascii="Times New Roman" w:hAnsi="Times New Roman" w:cs="Times New Roman"/>
          <w:sz w:val="24"/>
          <w:szCs w:val="24"/>
        </w:rPr>
        <w:t>ветствии с доведенными лимитами бюджетных обязательств на очере</w:t>
      </w:r>
      <w:r w:rsidRPr="00833A07">
        <w:rPr>
          <w:rFonts w:ascii="Times New Roman" w:hAnsi="Times New Roman" w:cs="Times New Roman"/>
          <w:sz w:val="24"/>
          <w:szCs w:val="24"/>
        </w:rPr>
        <w:t>д</w:t>
      </w:r>
      <w:r w:rsidRPr="00833A07">
        <w:rPr>
          <w:rFonts w:ascii="Times New Roman" w:hAnsi="Times New Roman" w:cs="Times New Roman"/>
          <w:sz w:val="24"/>
          <w:szCs w:val="24"/>
        </w:rPr>
        <w:t>ной финансовый год по форме и в сроки, установленные Федеральным законом.</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4. Заказчик через главного распорядителя бюджетных средств по отрасли направляет в уполномоченный орган план закупок в соответс</w:t>
      </w:r>
      <w:r w:rsidRPr="00833A07">
        <w:rPr>
          <w:rFonts w:ascii="Times New Roman" w:hAnsi="Times New Roman" w:cs="Times New Roman"/>
          <w:sz w:val="24"/>
          <w:szCs w:val="24"/>
        </w:rPr>
        <w:t>т</w:t>
      </w:r>
      <w:r w:rsidRPr="00833A07">
        <w:rPr>
          <w:rFonts w:ascii="Times New Roman" w:hAnsi="Times New Roman" w:cs="Times New Roman"/>
          <w:sz w:val="24"/>
          <w:szCs w:val="24"/>
        </w:rPr>
        <w:t>вии с бюджетом на очередной финансовый год и плановый период, план-график закупок на очередной финансовый год.</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 xml:space="preserve">5. В случае отсутствия в структуре </w:t>
      </w:r>
      <w:bookmarkStart w:id="0" w:name="_GoBack"/>
      <w:bookmarkEnd w:id="0"/>
      <w:r w:rsidRPr="00833A07">
        <w:rPr>
          <w:rFonts w:ascii="Times New Roman" w:hAnsi="Times New Roman" w:cs="Times New Roman"/>
          <w:sz w:val="24"/>
          <w:szCs w:val="24"/>
        </w:rPr>
        <w:t>главного распорядителя бю</w:t>
      </w:r>
      <w:r w:rsidRPr="00833A07">
        <w:rPr>
          <w:rFonts w:ascii="Times New Roman" w:hAnsi="Times New Roman" w:cs="Times New Roman"/>
          <w:sz w:val="24"/>
          <w:szCs w:val="24"/>
        </w:rPr>
        <w:t>д</w:t>
      </w:r>
      <w:r w:rsidRPr="00833A07">
        <w:rPr>
          <w:rFonts w:ascii="Times New Roman" w:hAnsi="Times New Roman" w:cs="Times New Roman"/>
          <w:sz w:val="24"/>
          <w:szCs w:val="24"/>
        </w:rPr>
        <w:t>жетных средств по отрасли заказчик направляет план закупок и план-график закупок в уполномоченный о</w:t>
      </w:r>
      <w:r w:rsidRPr="00833A07">
        <w:rPr>
          <w:rFonts w:ascii="Times New Roman" w:hAnsi="Times New Roman" w:cs="Times New Roman"/>
          <w:sz w:val="24"/>
          <w:szCs w:val="24"/>
        </w:rPr>
        <w:t>р</w:t>
      </w:r>
      <w:r w:rsidRPr="00833A07">
        <w:rPr>
          <w:rFonts w:ascii="Times New Roman" w:hAnsi="Times New Roman" w:cs="Times New Roman"/>
          <w:sz w:val="24"/>
          <w:szCs w:val="24"/>
        </w:rPr>
        <w:t>ган самостоятельно.</w:t>
      </w:r>
    </w:p>
    <w:p w:rsidR="00833A07" w:rsidRPr="00833A07" w:rsidRDefault="00833A07" w:rsidP="00833A07">
      <w:pPr>
        <w:ind w:firstLine="709"/>
        <w:contextualSpacing/>
        <w:jc w:val="both"/>
      </w:pPr>
      <w:r w:rsidRPr="00833A07">
        <w:t>6. Внесение изменений и дополнений в план закупок, план-график закупок осуществляется заказчиком в порядке, установленном пунктами 4, 5 настоящего порядка.</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7. Выбирает способ определения поставщиков (подрядчиков, и</w:t>
      </w:r>
      <w:r w:rsidRPr="00833A07">
        <w:rPr>
          <w:rFonts w:ascii="Times New Roman" w:hAnsi="Times New Roman" w:cs="Times New Roman"/>
          <w:sz w:val="24"/>
          <w:szCs w:val="24"/>
        </w:rPr>
        <w:t>с</w:t>
      </w:r>
      <w:r w:rsidRPr="00833A07">
        <w:rPr>
          <w:rFonts w:ascii="Times New Roman" w:hAnsi="Times New Roman" w:cs="Times New Roman"/>
          <w:sz w:val="24"/>
          <w:szCs w:val="24"/>
        </w:rPr>
        <w:t>полнителей).</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8. Осуществляет самостоятельно закупки у единственного п</w:t>
      </w:r>
      <w:r w:rsidRPr="00833A07">
        <w:rPr>
          <w:rFonts w:ascii="Times New Roman" w:hAnsi="Times New Roman" w:cs="Times New Roman"/>
          <w:sz w:val="24"/>
          <w:szCs w:val="24"/>
        </w:rPr>
        <w:t>о</w:t>
      </w:r>
      <w:r w:rsidRPr="00833A07">
        <w:rPr>
          <w:rFonts w:ascii="Times New Roman" w:hAnsi="Times New Roman" w:cs="Times New Roman"/>
          <w:sz w:val="24"/>
          <w:szCs w:val="24"/>
        </w:rPr>
        <w:t>ставщика (исполнителя, подрядчика).</w:t>
      </w:r>
    </w:p>
    <w:p w:rsidR="00833A07" w:rsidRPr="00833A07" w:rsidRDefault="00833A07" w:rsidP="00833A07">
      <w:pPr>
        <w:autoSpaceDE w:val="0"/>
        <w:autoSpaceDN w:val="0"/>
        <w:adjustRightInd w:val="0"/>
        <w:ind w:firstLine="709"/>
        <w:jc w:val="both"/>
      </w:pPr>
      <w:r w:rsidRPr="00833A07">
        <w:t>9. Принимает решение о закупках товаров, работ, услуг, а также о предоставлении при этом преимуществ учреждениям и предприятиям уголовно-исполнительной системы, организациям инвалидов, субъе</w:t>
      </w:r>
      <w:r w:rsidRPr="00833A07">
        <w:t>к</w:t>
      </w:r>
      <w:r w:rsidRPr="00833A07">
        <w:t>там малого предпринимательства, социально ориентированным неко</w:t>
      </w:r>
      <w:r w:rsidRPr="00833A07">
        <w:t>м</w:t>
      </w:r>
      <w:r w:rsidRPr="00833A07">
        <w:t>мерческим организациям.</w:t>
      </w:r>
    </w:p>
    <w:p w:rsidR="00833A07" w:rsidRPr="00833A07" w:rsidRDefault="00833A07" w:rsidP="00833A07">
      <w:pPr>
        <w:autoSpaceDE w:val="0"/>
        <w:autoSpaceDN w:val="0"/>
        <w:adjustRightInd w:val="0"/>
        <w:ind w:firstLine="709"/>
        <w:jc w:val="both"/>
      </w:pPr>
      <w:r w:rsidRPr="00833A07">
        <w:t>10. Разрабатывает, утверждает документацию о закупке и напра</w:t>
      </w:r>
      <w:r w:rsidRPr="00833A07">
        <w:t>в</w:t>
      </w:r>
      <w:r w:rsidRPr="00833A07">
        <w:t>ляет ее в уполномоченный орган, в том числе с использованием автом</w:t>
      </w:r>
      <w:r w:rsidRPr="00833A07">
        <w:t>а</w:t>
      </w:r>
      <w:r w:rsidRPr="00833A07">
        <w:t>тизированной системы. Дорабатывает документацию о закупке в случае ее направления уполномоченным органом на доработку и повторно н</w:t>
      </w:r>
      <w:r w:rsidRPr="00833A07">
        <w:t>а</w:t>
      </w:r>
      <w:r w:rsidRPr="00833A07">
        <w:t>правляет ее в уполномоченный орган.</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11. Принимает решение о внесении изменений или об отмене определения поставщика (подрядчика, исполнителя) в сроки, предусмо</w:t>
      </w:r>
      <w:r w:rsidRPr="00833A07">
        <w:rPr>
          <w:rFonts w:ascii="Times New Roman" w:hAnsi="Times New Roman" w:cs="Times New Roman"/>
          <w:sz w:val="24"/>
          <w:szCs w:val="24"/>
        </w:rPr>
        <w:t>т</w:t>
      </w:r>
      <w:r w:rsidRPr="00833A07">
        <w:rPr>
          <w:rFonts w:ascii="Times New Roman" w:hAnsi="Times New Roman" w:cs="Times New Roman"/>
          <w:sz w:val="24"/>
          <w:szCs w:val="24"/>
        </w:rPr>
        <w:t>ренные Федеральным законом, и направляет его в уполномоченный о</w:t>
      </w:r>
      <w:r w:rsidRPr="00833A07">
        <w:rPr>
          <w:rFonts w:ascii="Times New Roman" w:hAnsi="Times New Roman" w:cs="Times New Roman"/>
          <w:sz w:val="24"/>
          <w:szCs w:val="24"/>
        </w:rPr>
        <w:t>р</w:t>
      </w:r>
      <w:r w:rsidRPr="00833A07">
        <w:rPr>
          <w:rFonts w:ascii="Times New Roman" w:hAnsi="Times New Roman" w:cs="Times New Roman"/>
          <w:sz w:val="24"/>
          <w:szCs w:val="24"/>
        </w:rPr>
        <w:t>ган.</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12. Представляет соответствующие разъяснения положений док</w:t>
      </w:r>
      <w:r w:rsidRPr="00833A07">
        <w:rPr>
          <w:rFonts w:ascii="Times New Roman" w:hAnsi="Times New Roman" w:cs="Times New Roman"/>
          <w:sz w:val="24"/>
          <w:szCs w:val="24"/>
        </w:rPr>
        <w:t>у</w:t>
      </w:r>
      <w:r w:rsidRPr="00833A07">
        <w:rPr>
          <w:rFonts w:ascii="Times New Roman" w:hAnsi="Times New Roman" w:cs="Times New Roman"/>
          <w:sz w:val="24"/>
          <w:szCs w:val="24"/>
        </w:rPr>
        <w:t>ментации об определении поставщика (подрядчика, исполнителя) по з</w:t>
      </w:r>
      <w:r w:rsidRPr="00833A07">
        <w:rPr>
          <w:rFonts w:ascii="Times New Roman" w:hAnsi="Times New Roman" w:cs="Times New Roman"/>
          <w:sz w:val="24"/>
          <w:szCs w:val="24"/>
        </w:rPr>
        <w:t>а</w:t>
      </w:r>
      <w:r w:rsidRPr="00833A07">
        <w:rPr>
          <w:rFonts w:ascii="Times New Roman" w:hAnsi="Times New Roman" w:cs="Times New Roman"/>
          <w:sz w:val="24"/>
          <w:szCs w:val="24"/>
        </w:rPr>
        <w:t>просам, поступившим от участника закупки.</w:t>
      </w:r>
    </w:p>
    <w:p w:rsidR="00833A07" w:rsidRPr="00833A07" w:rsidRDefault="00833A07" w:rsidP="00833A07">
      <w:pPr>
        <w:pStyle w:val="ConsPlusNormal"/>
        <w:ind w:firstLine="709"/>
        <w:contextualSpacing/>
        <w:jc w:val="both"/>
        <w:rPr>
          <w:rFonts w:ascii="Times New Roman" w:hAnsi="Times New Roman" w:cs="Times New Roman"/>
          <w:sz w:val="24"/>
          <w:szCs w:val="24"/>
        </w:rPr>
      </w:pPr>
    </w:p>
    <w:p w:rsidR="00833A07" w:rsidRPr="00833A07" w:rsidRDefault="00833A07" w:rsidP="00833A07">
      <w:pPr>
        <w:pStyle w:val="ConsPlusNormal"/>
        <w:ind w:firstLine="709"/>
        <w:jc w:val="both"/>
        <w:rPr>
          <w:rFonts w:ascii="Times New Roman" w:hAnsi="Times New Roman" w:cs="Times New Roman"/>
          <w:bCs/>
          <w:sz w:val="24"/>
          <w:szCs w:val="24"/>
        </w:rPr>
      </w:pPr>
      <w:r w:rsidRPr="00833A07">
        <w:rPr>
          <w:rFonts w:ascii="Times New Roman" w:hAnsi="Times New Roman" w:cs="Times New Roman"/>
          <w:sz w:val="24"/>
          <w:szCs w:val="24"/>
          <w:lang w:val="en-US"/>
        </w:rPr>
        <w:t>III</w:t>
      </w:r>
      <w:r w:rsidRPr="00833A07">
        <w:rPr>
          <w:rFonts w:ascii="Times New Roman" w:hAnsi="Times New Roman" w:cs="Times New Roman"/>
          <w:sz w:val="24"/>
          <w:szCs w:val="24"/>
        </w:rPr>
        <w:t>.</w:t>
      </w:r>
      <w:r w:rsidRPr="00833A07">
        <w:rPr>
          <w:rFonts w:ascii="Times New Roman" w:hAnsi="Times New Roman" w:cs="Times New Roman"/>
          <w:bCs/>
          <w:sz w:val="24"/>
          <w:szCs w:val="24"/>
        </w:rPr>
        <w:t xml:space="preserve"> Действия уполномоченного органа для осуществления закупок</w:t>
      </w:r>
    </w:p>
    <w:p w:rsidR="00833A07" w:rsidRPr="00833A07" w:rsidRDefault="00833A07" w:rsidP="00833A07">
      <w:pPr>
        <w:pStyle w:val="ConsPlusNormal"/>
        <w:ind w:firstLine="709"/>
        <w:contextualSpacing/>
        <w:jc w:val="both"/>
        <w:rPr>
          <w:rFonts w:ascii="Times New Roman" w:hAnsi="Times New Roman" w:cs="Times New Roman"/>
          <w:sz w:val="24"/>
          <w:szCs w:val="24"/>
        </w:rPr>
      </w:pP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13. Уполномоченный орган формирует сводный план закупок и сводный план-график закупок Муниципального образования «Городское поселение город Конаково».</w:t>
      </w:r>
    </w:p>
    <w:p w:rsidR="00833A07" w:rsidRPr="00833A07" w:rsidRDefault="00833A07" w:rsidP="00833A07">
      <w:pPr>
        <w:ind w:firstLine="709"/>
        <w:contextualSpacing/>
        <w:jc w:val="both"/>
      </w:pPr>
      <w:r w:rsidRPr="00833A07">
        <w:t>14. Уполномоченный орган определяет поставщиков (подрядч</w:t>
      </w:r>
      <w:r w:rsidRPr="00833A07">
        <w:t>и</w:t>
      </w:r>
      <w:r w:rsidRPr="00833A07">
        <w:t>ков, исполнителей) для заказчика в соответствии с планом-графиком з</w:t>
      </w:r>
      <w:r w:rsidRPr="00833A07">
        <w:t>а</w:t>
      </w:r>
      <w:r w:rsidRPr="00833A07">
        <w:t>купок.</w:t>
      </w:r>
    </w:p>
    <w:p w:rsidR="00833A07" w:rsidRPr="00833A07" w:rsidRDefault="00833A07" w:rsidP="00833A07">
      <w:pPr>
        <w:pStyle w:val="ConsPlusNormal"/>
        <w:widowContro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15. Уполномоченный орган вносит соответствующие изменения в сводный план закупок Муниципального образования «Городское поселение город Конаково», план-график закупок Муниципального образования «Городское поселение город Конаково».</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 xml:space="preserve">16. Обеспечивает соблюдение процедуры осуществления закупок в порядке, установленном Федеральным законом. </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17. Осуществляет методическое руководство и координацию де</w:t>
      </w:r>
      <w:r w:rsidRPr="00833A07">
        <w:rPr>
          <w:rFonts w:ascii="Times New Roman" w:hAnsi="Times New Roman" w:cs="Times New Roman"/>
          <w:sz w:val="24"/>
          <w:szCs w:val="24"/>
        </w:rPr>
        <w:t>я</w:t>
      </w:r>
      <w:r w:rsidRPr="00833A07">
        <w:rPr>
          <w:rFonts w:ascii="Times New Roman" w:hAnsi="Times New Roman" w:cs="Times New Roman"/>
          <w:sz w:val="24"/>
          <w:szCs w:val="24"/>
        </w:rPr>
        <w:t>тельности заказчиков по вопросам осуществления закупок.</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18. Принимает, рассматривает, направляет на доработку докуме</w:t>
      </w:r>
      <w:r w:rsidRPr="00833A07">
        <w:rPr>
          <w:rFonts w:ascii="Times New Roman" w:hAnsi="Times New Roman" w:cs="Times New Roman"/>
          <w:sz w:val="24"/>
          <w:szCs w:val="24"/>
        </w:rPr>
        <w:t>н</w:t>
      </w:r>
      <w:r w:rsidRPr="00833A07">
        <w:rPr>
          <w:rFonts w:ascii="Times New Roman" w:hAnsi="Times New Roman" w:cs="Times New Roman"/>
          <w:sz w:val="24"/>
          <w:szCs w:val="24"/>
        </w:rPr>
        <w:t>ты, необходимые для проведения процедур осуществления закупки, н</w:t>
      </w:r>
      <w:r w:rsidRPr="00833A07">
        <w:rPr>
          <w:rFonts w:ascii="Times New Roman" w:hAnsi="Times New Roman" w:cs="Times New Roman"/>
          <w:sz w:val="24"/>
          <w:szCs w:val="24"/>
        </w:rPr>
        <w:t>а</w:t>
      </w:r>
      <w:r w:rsidRPr="00833A07">
        <w:rPr>
          <w:rFonts w:ascii="Times New Roman" w:hAnsi="Times New Roman" w:cs="Times New Roman"/>
          <w:sz w:val="24"/>
          <w:szCs w:val="24"/>
        </w:rPr>
        <w:t>правленные заказчиком.</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19. На основании заявки (приложение № 1 к настоящему Порядку) и разработанной и утвержденной заказчиком документации формирует и</w:t>
      </w:r>
      <w:r w:rsidRPr="00833A07">
        <w:rPr>
          <w:rFonts w:ascii="Times New Roman" w:hAnsi="Times New Roman" w:cs="Times New Roman"/>
          <w:sz w:val="24"/>
          <w:szCs w:val="24"/>
        </w:rPr>
        <w:t>з</w:t>
      </w:r>
      <w:r w:rsidRPr="00833A07">
        <w:rPr>
          <w:rFonts w:ascii="Times New Roman" w:hAnsi="Times New Roman" w:cs="Times New Roman"/>
          <w:sz w:val="24"/>
          <w:szCs w:val="24"/>
        </w:rPr>
        <w:t>вещения об определении поставщиков (подрядчиков, исполнителей) конкурентными способами осуществления закупки и размещает в ед</w:t>
      </w:r>
      <w:r w:rsidRPr="00833A07">
        <w:rPr>
          <w:rFonts w:ascii="Times New Roman" w:hAnsi="Times New Roman" w:cs="Times New Roman"/>
          <w:sz w:val="24"/>
          <w:szCs w:val="24"/>
        </w:rPr>
        <w:t>и</w:t>
      </w:r>
      <w:r w:rsidRPr="00833A07">
        <w:rPr>
          <w:rFonts w:ascii="Times New Roman" w:hAnsi="Times New Roman" w:cs="Times New Roman"/>
          <w:sz w:val="24"/>
          <w:szCs w:val="24"/>
        </w:rPr>
        <w:t>ной информационной системе извещения и соответствующую докуме</w:t>
      </w:r>
      <w:r w:rsidRPr="00833A07">
        <w:rPr>
          <w:rFonts w:ascii="Times New Roman" w:hAnsi="Times New Roman" w:cs="Times New Roman"/>
          <w:sz w:val="24"/>
          <w:szCs w:val="24"/>
        </w:rPr>
        <w:t>н</w:t>
      </w:r>
      <w:r w:rsidRPr="00833A07">
        <w:rPr>
          <w:rFonts w:ascii="Times New Roman" w:hAnsi="Times New Roman" w:cs="Times New Roman"/>
          <w:sz w:val="24"/>
          <w:szCs w:val="24"/>
        </w:rPr>
        <w:t>тацию.</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 xml:space="preserve">20. Размещает в единой информационной системе информацию о внесении </w:t>
      </w:r>
      <w:r w:rsidRPr="00833A07">
        <w:rPr>
          <w:rFonts w:ascii="Times New Roman" w:hAnsi="Times New Roman" w:cs="Times New Roman"/>
          <w:sz w:val="24"/>
          <w:szCs w:val="24"/>
        </w:rPr>
        <w:lastRenderedPageBreak/>
        <w:t>изменений в извещение и документацию или об отмене опр</w:t>
      </w:r>
      <w:r w:rsidRPr="00833A07">
        <w:rPr>
          <w:rFonts w:ascii="Times New Roman" w:hAnsi="Times New Roman" w:cs="Times New Roman"/>
          <w:sz w:val="24"/>
          <w:szCs w:val="24"/>
        </w:rPr>
        <w:t>е</w:t>
      </w:r>
      <w:r w:rsidRPr="00833A07">
        <w:rPr>
          <w:rFonts w:ascii="Times New Roman" w:hAnsi="Times New Roman" w:cs="Times New Roman"/>
          <w:sz w:val="24"/>
          <w:szCs w:val="24"/>
        </w:rPr>
        <w:t>деления поставщика (подрядчика, исполнителя) в порядке, предусмо</w:t>
      </w:r>
      <w:r w:rsidRPr="00833A07">
        <w:rPr>
          <w:rFonts w:ascii="Times New Roman" w:hAnsi="Times New Roman" w:cs="Times New Roman"/>
          <w:sz w:val="24"/>
          <w:szCs w:val="24"/>
        </w:rPr>
        <w:t>т</w:t>
      </w:r>
      <w:r w:rsidRPr="00833A07">
        <w:rPr>
          <w:rFonts w:ascii="Times New Roman" w:hAnsi="Times New Roman" w:cs="Times New Roman"/>
          <w:sz w:val="24"/>
          <w:szCs w:val="24"/>
        </w:rPr>
        <w:t>ренном Федеральным законом для конкурентного способа осуществл</w:t>
      </w:r>
      <w:r w:rsidRPr="00833A07">
        <w:rPr>
          <w:rFonts w:ascii="Times New Roman" w:hAnsi="Times New Roman" w:cs="Times New Roman"/>
          <w:sz w:val="24"/>
          <w:szCs w:val="24"/>
        </w:rPr>
        <w:t>е</w:t>
      </w:r>
      <w:r w:rsidRPr="00833A07">
        <w:rPr>
          <w:rFonts w:ascii="Times New Roman" w:hAnsi="Times New Roman" w:cs="Times New Roman"/>
          <w:sz w:val="24"/>
          <w:szCs w:val="24"/>
        </w:rPr>
        <w:t>ния закупки.</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21. Размещает разъяснения положений документации об определении поставщика (подрядчика, испо</w:t>
      </w:r>
      <w:r w:rsidRPr="00833A07">
        <w:rPr>
          <w:rFonts w:ascii="Times New Roman" w:hAnsi="Times New Roman" w:cs="Times New Roman"/>
          <w:sz w:val="24"/>
          <w:szCs w:val="24"/>
        </w:rPr>
        <w:t>л</w:t>
      </w:r>
      <w:r w:rsidRPr="00833A07">
        <w:rPr>
          <w:rFonts w:ascii="Times New Roman" w:hAnsi="Times New Roman" w:cs="Times New Roman"/>
          <w:sz w:val="24"/>
          <w:szCs w:val="24"/>
        </w:rPr>
        <w:t>нителя) по запросам участников закупки.</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22. Осуществляет прием и регистрацию заявок на участие в опр</w:t>
      </w:r>
      <w:r w:rsidRPr="00833A07">
        <w:rPr>
          <w:rFonts w:ascii="Times New Roman" w:hAnsi="Times New Roman" w:cs="Times New Roman"/>
          <w:sz w:val="24"/>
          <w:szCs w:val="24"/>
        </w:rPr>
        <w:t>е</w:t>
      </w:r>
      <w:r w:rsidRPr="00833A07">
        <w:rPr>
          <w:rFonts w:ascii="Times New Roman" w:hAnsi="Times New Roman" w:cs="Times New Roman"/>
          <w:sz w:val="24"/>
          <w:szCs w:val="24"/>
        </w:rPr>
        <w:t xml:space="preserve">делении поставщика (подрядчика, исполнителя). </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23. Обеспечивает конфиденциальность сведений, содержащихся в заявках на участие в определении поставщика (подрядчика, исполнит</w:t>
      </w:r>
      <w:r w:rsidRPr="00833A07">
        <w:rPr>
          <w:rFonts w:ascii="Times New Roman" w:hAnsi="Times New Roman" w:cs="Times New Roman"/>
          <w:sz w:val="24"/>
          <w:szCs w:val="24"/>
        </w:rPr>
        <w:t>е</w:t>
      </w:r>
      <w:r w:rsidRPr="00833A07">
        <w:rPr>
          <w:rFonts w:ascii="Times New Roman" w:hAnsi="Times New Roman" w:cs="Times New Roman"/>
          <w:sz w:val="24"/>
          <w:szCs w:val="24"/>
        </w:rPr>
        <w:t>ля).</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24. Оформляет и размещает в единой информационной системе протоколы, составленные в ходе проведения процедур определения п</w:t>
      </w:r>
      <w:r w:rsidRPr="00833A07">
        <w:rPr>
          <w:rFonts w:ascii="Times New Roman" w:hAnsi="Times New Roman" w:cs="Times New Roman"/>
          <w:sz w:val="24"/>
          <w:szCs w:val="24"/>
        </w:rPr>
        <w:t>о</w:t>
      </w:r>
      <w:r w:rsidRPr="00833A07">
        <w:rPr>
          <w:rFonts w:ascii="Times New Roman" w:hAnsi="Times New Roman" w:cs="Times New Roman"/>
          <w:sz w:val="24"/>
          <w:szCs w:val="24"/>
        </w:rPr>
        <w:t>ставщика (подрядчика, исполнителя).</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25. Обеспечивает осуществление аудиозаписи при проведении определения поставщика (подрядчика, исполнителя) в случаях, пред</w:t>
      </w:r>
      <w:r w:rsidRPr="00833A07">
        <w:rPr>
          <w:rFonts w:ascii="Times New Roman" w:hAnsi="Times New Roman" w:cs="Times New Roman"/>
          <w:sz w:val="24"/>
          <w:szCs w:val="24"/>
        </w:rPr>
        <w:t>у</w:t>
      </w:r>
      <w:r w:rsidRPr="00833A07">
        <w:rPr>
          <w:rFonts w:ascii="Times New Roman" w:hAnsi="Times New Roman" w:cs="Times New Roman"/>
          <w:sz w:val="24"/>
          <w:szCs w:val="24"/>
        </w:rPr>
        <w:t>смотренных Федеральным законом.</w:t>
      </w:r>
    </w:p>
    <w:p w:rsidR="00833A07" w:rsidRPr="00833A07" w:rsidRDefault="00833A07" w:rsidP="00833A07">
      <w:pPr>
        <w:pStyle w:val="ConsPlusNormal"/>
        <w:ind w:firstLine="709"/>
        <w:contextualSpacing/>
        <w:jc w:val="both"/>
        <w:rPr>
          <w:rFonts w:ascii="Times New Roman" w:hAnsi="Times New Roman" w:cs="Times New Roman"/>
          <w:sz w:val="24"/>
          <w:szCs w:val="24"/>
        </w:rPr>
      </w:pPr>
      <w:r w:rsidRPr="00833A07">
        <w:rPr>
          <w:rFonts w:ascii="Times New Roman" w:hAnsi="Times New Roman" w:cs="Times New Roman"/>
          <w:sz w:val="24"/>
          <w:szCs w:val="24"/>
        </w:rPr>
        <w:t>26. Обеспечивает хранение не менее трех лет документов и ауди</w:t>
      </w:r>
      <w:r w:rsidRPr="00833A07">
        <w:rPr>
          <w:rFonts w:ascii="Times New Roman" w:hAnsi="Times New Roman" w:cs="Times New Roman"/>
          <w:sz w:val="24"/>
          <w:szCs w:val="24"/>
        </w:rPr>
        <w:t>о</w:t>
      </w:r>
      <w:r w:rsidRPr="00833A07">
        <w:rPr>
          <w:rFonts w:ascii="Times New Roman" w:hAnsi="Times New Roman" w:cs="Times New Roman"/>
          <w:sz w:val="24"/>
          <w:szCs w:val="24"/>
        </w:rPr>
        <w:t>записей осуществления закупок в предусмотренных Федеральным зак</w:t>
      </w:r>
      <w:r w:rsidRPr="00833A07">
        <w:rPr>
          <w:rFonts w:ascii="Times New Roman" w:hAnsi="Times New Roman" w:cs="Times New Roman"/>
          <w:sz w:val="24"/>
          <w:szCs w:val="24"/>
        </w:rPr>
        <w:t>о</w:t>
      </w:r>
      <w:r w:rsidRPr="00833A07">
        <w:rPr>
          <w:rFonts w:ascii="Times New Roman" w:hAnsi="Times New Roman" w:cs="Times New Roman"/>
          <w:sz w:val="24"/>
          <w:szCs w:val="24"/>
        </w:rPr>
        <w:t>ном случаях.</w:t>
      </w:r>
    </w:p>
    <w:p w:rsidR="00833A07" w:rsidRPr="00833A07" w:rsidRDefault="00833A07" w:rsidP="00833A07">
      <w:pPr>
        <w:pStyle w:val="ConsPlusNormal"/>
        <w:ind w:firstLine="709"/>
        <w:contextualSpacing/>
        <w:jc w:val="both"/>
        <w:rPr>
          <w:rFonts w:ascii="Times New Roman" w:hAnsi="Times New Roman" w:cs="Times New Roman"/>
          <w:sz w:val="24"/>
          <w:szCs w:val="24"/>
        </w:rPr>
      </w:pPr>
    </w:p>
    <w:p w:rsidR="00833A07" w:rsidRDefault="00833A07" w:rsidP="00833A07">
      <w:pPr>
        <w:pStyle w:val="ConsPlusNormal"/>
        <w:suppressAutoHyphens/>
        <w:ind w:firstLine="709"/>
        <w:contextualSpacing/>
        <w:jc w:val="both"/>
        <w:rPr>
          <w:rFonts w:ascii="Times New Roman" w:hAnsi="Times New Roman" w:cs="Times New Roman"/>
          <w:sz w:val="30"/>
          <w:szCs w:val="30"/>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5.6pt;margin-top:5.25pt;width:457.1pt;height:0;z-index:251658240" o:connectortype="straight"/>
        </w:pict>
      </w:r>
    </w:p>
    <w:p w:rsidR="00833A07" w:rsidRPr="00A31400" w:rsidRDefault="00833A07" w:rsidP="00833A07">
      <w:pPr>
        <w:widowControl w:val="0"/>
        <w:autoSpaceDE w:val="0"/>
        <w:autoSpaceDN w:val="0"/>
        <w:adjustRightInd w:val="0"/>
        <w:jc w:val="right"/>
        <w:outlineLvl w:val="1"/>
      </w:pPr>
      <w:r>
        <w:rPr>
          <w:sz w:val="28"/>
          <w:szCs w:val="28"/>
        </w:rPr>
        <w:br w:type="page"/>
      </w:r>
      <w:r w:rsidRPr="00A31400">
        <w:lastRenderedPageBreak/>
        <w:t xml:space="preserve">Приложение N </w:t>
      </w:r>
      <w:r>
        <w:t>1</w:t>
      </w:r>
      <w:r w:rsidRPr="00A31400">
        <w:t xml:space="preserve"> к По</w:t>
      </w:r>
      <w:r>
        <w:t>рядку</w:t>
      </w:r>
      <w:r w:rsidRPr="00A31400">
        <w:t xml:space="preserve"> </w:t>
      </w:r>
    </w:p>
    <w:p w:rsidR="00833A07" w:rsidRPr="00A31400" w:rsidRDefault="00833A07" w:rsidP="00833A07">
      <w:pPr>
        <w:widowControl w:val="0"/>
        <w:autoSpaceDE w:val="0"/>
        <w:autoSpaceDN w:val="0"/>
        <w:adjustRightInd w:val="0"/>
        <w:jc w:val="center"/>
      </w:pPr>
    </w:p>
    <w:p w:rsidR="00833A07" w:rsidRPr="00A31400" w:rsidRDefault="00833A07" w:rsidP="00833A07">
      <w:pPr>
        <w:widowControl w:val="0"/>
        <w:autoSpaceDE w:val="0"/>
        <w:autoSpaceDN w:val="0"/>
        <w:adjustRightInd w:val="0"/>
      </w:pPr>
    </w:p>
    <w:p w:rsidR="00833A07" w:rsidRPr="00A31400" w:rsidRDefault="00833A07" w:rsidP="00833A07">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833A07" w:rsidRPr="00A31400" w:rsidRDefault="00833A07" w:rsidP="00833A07">
      <w:pPr>
        <w:pStyle w:val="ConsPlusNonformat"/>
        <w:rPr>
          <w:rFonts w:ascii="Times New Roman" w:hAnsi="Times New Roman" w:cs="Times New Roman"/>
          <w:sz w:val="24"/>
          <w:szCs w:val="24"/>
        </w:rPr>
      </w:pPr>
    </w:p>
    <w:p w:rsidR="00833A07" w:rsidRPr="00A31400" w:rsidRDefault="00833A07" w:rsidP="00833A07">
      <w:pPr>
        <w:pStyle w:val="ConsPlusNonformat"/>
        <w:rPr>
          <w:rFonts w:ascii="Times New Roman" w:hAnsi="Times New Roman" w:cs="Times New Roman"/>
          <w:sz w:val="24"/>
          <w:szCs w:val="24"/>
        </w:rPr>
      </w:pPr>
      <w:r w:rsidRPr="00A31400">
        <w:rPr>
          <w:rFonts w:ascii="Times New Roman" w:hAnsi="Times New Roman" w:cs="Times New Roman"/>
          <w:sz w:val="24"/>
          <w:szCs w:val="24"/>
        </w:rPr>
        <w:t>__________________ N _______</w:t>
      </w:r>
    </w:p>
    <w:p w:rsidR="00833A07" w:rsidRPr="00A31400" w:rsidRDefault="00833A07" w:rsidP="00833A07">
      <w:pPr>
        <w:pStyle w:val="ConsPlusNonformat"/>
        <w:rPr>
          <w:rFonts w:ascii="Times New Roman" w:hAnsi="Times New Roman" w:cs="Times New Roman"/>
          <w:sz w:val="24"/>
          <w:szCs w:val="24"/>
        </w:rPr>
      </w:pPr>
    </w:p>
    <w:p w:rsidR="00833A07" w:rsidRPr="00A31400" w:rsidRDefault="00833A07" w:rsidP="00833A07">
      <w:pPr>
        <w:pStyle w:val="ConsPlusNonformat"/>
        <w:jc w:val="right"/>
        <w:rPr>
          <w:rFonts w:ascii="Times New Roman" w:hAnsi="Times New Roman" w:cs="Times New Roman"/>
          <w:sz w:val="24"/>
          <w:szCs w:val="24"/>
        </w:rPr>
      </w:pPr>
      <w:r w:rsidRPr="00A31400">
        <w:rPr>
          <w:rFonts w:ascii="Times New Roman" w:hAnsi="Times New Roman" w:cs="Times New Roman"/>
          <w:sz w:val="24"/>
          <w:szCs w:val="24"/>
        </w:rPr>
        <w:t xml:space="preserve">                                                               Руководителю</w:t>
      </w:r>
    </w:p>
    <w:p w:rsidR="00833A07" w:rsidRPr="00A31400" w:rsidRDefault="00833A07" w:rsidP="00833A07">
      <w:pPr>
        <w:pStyle w:val="ConsPlusNonformat"/>
        <w:jc w:val="right"/>
        <w:rPr>
          <w:rFonts w:ascii="Times New Roman" w:hAnsi="Times New Roman" w:cs="Times New Roman"/>
          <w:sz w:val="24"/>
          <w:szCs w:val="24"/>
        </w:rPr>
      </w:pPr>
      <w:r w:rsidRPr="00A31400">
        <w:rPr>
          <w:rFonts w:ascii="Times New Roman" w:hAnsi="Times New Roman" w:cs="Times New Roman"/>
          <w:sz w:val="24"/>
          <w:szCs w:val="24"/>
        </w:rPr>
        <w:t xml:space="preserve">                                                  уполномоченного органа </w:t>
      </w:r>
    </w:p>
    <w:p w:rsidR="00833A07" w:rsidRPr="00A31400" w:rsidRDefault="00833A07" w:rsidP="00833A07">
      <w:pPr>
        <w:pStyle w:val="ConsPlusNonformat"/>
        <w:jc w:val="right"/>
        <w:rPr>
          <w:rFonts w:ascii="Times New Roman" w:hAnsi="Times New Roman" w:cs="Times New Roman"/>
          <w:sz w:val="24"/>
          <w:szCs w:val="24"/>
        </w:rPr>
      </w:pPr>
      <w:r w:rsidRPr="00A31400">
        <w:rPr>
          <w:rFonts w:ascii="Times New Roman" w:hAnsi="Times New Roman" w:cs="Times New Roman"/>
          <w:sz w:val="24"/>
          <w:szCs w:val="24"/>
        </w:rPr>
        <w:t xml:space="preserve">по определению поставщиков </w:t>
      </w:r>
    </w:p>
    <w:p w:rsidR="00833A07" w:rsidRPr="00A31400" w:rsidRDefault="00833A07" w:rsidP="00833A07">
      <w:pPr>
        <w:pStyle w:val="ConsPlusNonformat"/>
        <w:jc w:val="right"/>
        <w:rPr>
          <w:rFonts w:ascii="Times New Roman" w:hAnsi="Times New Roman" w:cs="Times New Roman"/>
          <w:sz w:val="24"/>
          <w:szCs w:val="24"/>
        </w:rPr>
      </w:pPr>
      <w:r w:rsidRPr="00A31400">
        <w:rPr>
          <w:rFonts w:ascii="Times New Roman" w:hAnsi="Times New Roman" w:cs="Times New Roman"/>
          <w:sz w:val="24"/>
          <w:szCs w:val="24"/>
        </w:rPr>
        <w:t>(подрядчиков, исполнителей)</w:t>
      </w:r>
    </w:p>
    <w:p w:rsidR="00833A07" w:rsidRPr="00A31400" w:rsidRDefault="00833A07" w:rsidP="00833A07">
      <w:pPr>
        <w:pStyle w:val="ConsPlusNonformat"/>
        <w:rPr>
          <w:rFonts w:ascii="Times New Roman" w:hAnsi="Times New Roman" w:cs="Times New Roman"/>
          <w:sz w:val="24"/>
          <w:szCs w:val="24"/>
        </w:rPr>
      </w:pPr>
    </w:p>
    <w:p w:rsidR="00833A07" w:rsidRPr="00A31400" w:rsidRDefault="00833A07" w:rsidP="00833A07">
      <w:pPr>
        <w:pStyle w:val="ConsPlusNonformat"/>
        <w:rPr>
          <w:rFonts w:ascii="Times New Roman" w:hAnsi="Times New Roman" w:cs="Times New Roman"/>
          <w:sz w:val="24"/>
          <w:szCs w:val="24"/>
        </w:rPr>
      </w:pPr>
    </w:p>
    <w:p w:rsidR="00833A07" w:rsidRPr="00A31400" w:rsidRDefault="00833A07" w:rsidP="00833A07">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Заявка</w:t>
      </w:r>
    </w:p>
    <w:p w:rsidR="00833A07" w:rsidRPr="00A31400" w:rsidRDefault="00833A07" w:rsidP="00833A07">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 xml:space="preserve">на определение поставщиков (подрядчиков, исполнителей) </w:t>
      </w:r>
    </w:p>
    <w:p w:rsidR="00833A07" w:rsidRDefault="00833A07" w:rsidP="00833A07">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 xml:space="preserve">путем проведения </w:t>
      </w:r>
      <w:r>
        <w:rPr>
          <w:rFonts w:ascii="Times New Roman" w:hAnsi="Times New Roman" w:cs="Times New Roman"/>
          <w:sz w:val="24"/>
          <w:szCs w:val="24"/>
        </w:rPr>
        <w:t>___________________________________</w:t>
      </w:r>
    </w:p>
    <w:p w:rsidR="00833A07" w:rsidRPr="00EF5532" w:rsidRDefault="00833A07" w:rsidP="00833A07">
      <w:pPr>
        <w:pStyle w:val="ConsPlusNonformat"/>
        <w:jc w:val="center"/>
        <w:rPr>
          <w:rFonts w:ascii="Times New Roman" w:hAnsi="Times New Roman" w:cs="Times New Roman"/>
          <w:sz w:val="18"/>
          <w:szCs w:val="24"/>
        </w:rPr>
      </w:pPr>
      <w:r>
        <w:rPr>
          <w:rFonts w:ascii="Times New Roman" w:hAnsi="Times New Roman" w:cs="Times New Roman"/>
          <w:szCs w:val="24"/>
        </w:rPr>
        <w:t xml:space="preserve">                               </w:t>
      </w:r>
      <w:r w:rsidRPr="00EF5532">
        <w:rPr>
          <w:rFonts w:ascii="Times New Roman" w:hAnsi="Times New Roman" w:cs="Times New Roman"/>
          <w:sz w:val="18"/>
          <w:szCs w:val="24"/>
        </w:rPr>
        <w:t xml:space="preserve"> (наименование способа закупки)</w:t>
      </w:r>
    </w:p>
    <w:p w:rsidR="00833A07" w:rsidRPr="00A31400" w:rsidRDefault="00833A07" w:rsidP="00833A07">
      <w:pPr>
        <w:pStyle w:val="ConsPlusNonformat"/>
        <w:jc w:val="center"/>
        <w:rPr>
          <w:rFonts w:ascii="Times New Roman" w:hAnsi="Times New Roman" w:cs="Times New Roman"/>
          <w:sz w:val="24"/>
          <w:szCs w:val="24"/>
        </w:rPr>
      </w:pPr>
    </w:p>
    <w:p w:rsidR="00833A07" w:rsidRPr="00A31400" w:rsidRDefault="00833A07" w:rsidP="00833A07">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Согласно плана-графика на _________ год прошу в установленном порядке опред</w:t>
      </w:r>
      <w:r w:rsidRPr="00A31400">
        <w:rPr>
          <w:rFonts w:ascii="Times New Roman" w:hAnsi="Times New Roman" w:cs="Times New Roman"/>
          <w:sz w:val="24"/>
          <w:szCs w:val="24"/>
        </w:rPr>
        <w:t>е</w:t>
      </w:r>
      <w:r w:rsidRPr="00A31400">
        <w:rPr>
          <w:rFonts w:ascii="Times New Roman" w:hAnsi="Times New Roman" w:cs="Times New Roman"/>
          <w:sz w:val="24"/>
          <w:szCs w:val="24"/>
        </w:rPr>
        <w:t>лить поставщиков (подрядчиков, исполнителей) на __________________________</w:t>
      </w:r>
    </w:p>
    <w:p w:rsidR="00833A07" w:rsidRPr="00A31400" w:rsidRDefault="00833A07" w:rsidP="00833A07">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_____________________________________________________________________________</w:t>
      </w:r>
    </w:p>
    <w:p w:rsidR="00833A07" w:rsidRPr="00A31400" w:rsidRDefault="00833A07" w:rsidP="00833A07">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открытого аукциона)</w:t>
      </w:r>
    </w:p>
    <w:p w:rsidR="00833A07" w:rsidRPr="00A31400" w:rsidRDefault="00833A07" w:rsidP="00833A07">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в соответствии с требованиями, установленных в техническом задании (спецификации)  приложение N ____ к настоящей заявке.</w:t>
      </w:r>
    </w:p>
    <w:p w:rsidR="00833A07" w:rsidRPr="00A31400" w:rsidRDefault="00833A07" w:rsidP="00833A07">
      <w:pPr>
        <w:autoSpaceDE w:val="0"/>
        <w:autoSpaceDN w:val="0"/>
        <w:adjustRightInd w:val="0"/>
        <w:spacing w:before="120"/>
      </w:pPr>
      <w:r w:rsidRPr="00A31400">
        <w:t>Закупка у субъектов малого предпринимательства __________________________________</w:t>
      </w:r>
    </w:p>
    <w:p w:rsidR="00833A07" w:rsidRPr="00A31400" w:rsidRDefault="00833A07" w:rsidP="00833A07">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w:t>
      </w:r>
      <w:r w:rsidRPr="00A31400">
        <w:rPr>
          <w:sz w:val="18"/>
          <w:szCs w:val="18"/>
        </w:rPr>
        <w:t>о</w:t>
      </w:r>
      <w:r w:rsidRPr="00A31400">
        <w:rPr>
          <w:sz w:val="18"/>
          <w:szCs w:val="18"/>
        </w:rPr>
        <w:t>варов, работ, услуг для обеспечения государственных и муниципальных нужд»)</w:t>
      </w:r>
    </w:p>
    <w:p w:rsidR="00833A07" w:rsidRPr="00A31400" w:rsidRDefault="00833A07" w:rsidP="00833A07">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________________________________________</w:t>
      </w:r>
    </w:p>
    <w:p w:rsidR="00833A07" w:rsidRPr="00A31400" w:rsidRDefault="00833A07" w:rsidP="00833A07">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w:t>
      </w:r>
      <w:r w:rsidRPr="00A31400">
        <w:rPr>
          <w:rFonts w:ascii="Times New Roman" w:hAnsi="Times New Roman" w:cs="Times New Roman"/>
          <w:sz w:val="18"/>
          <w:szCs w:val="18"/>
        </w:rPr>
        <w:t>с</w:t>
      </w:r>
      <w:r w:rsidRPr="00A31400">
        <w:rPr>
          <w:rFonts w:ascii="Times New Roman" w:hAnsi="Times New Roman" w:cs="Times New Roman"/>
          <w:sz w:val="18"/>
          <w:szCs w:val="18"/>
        </w:rPr>
        <w:t>луги, являющихся предметом контракта, а также сроки поставки товара или завершения работы либо график оказания услуг).</w:t>
      </w:r>
    </w:p>
    <w:p w:rsidR="00833A07" w:rsidRPr="00A31400" w:rsidRDefault="00833A07" w:rsidP="00833A07">
      <w:pPr>
        <w:autoSpaceDE w:val="0"/>
        <w:autoSpaceDN w:val="0"/>
        <w:adjustRightInd w:val="0"/>
      </w:pPr>
      <w:r w:rsidRPr="00A31400">
        <w:t>Идентификационный код закупки _______________________________________________</w:t>
      </w:r>
    </w:p>
    <w:p w:rsidR="00833A07" w:rsidRPr="00A31400" w:rsidRDefault="00833A07" w:rsidP="00833A07">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w:t>
      </w:r>
      <w:r w:rsidRPr="00A31400">
        <w:rPr>
          <w:sz w:val="18"/>
          <w:szCs w:val="18"/>
        </w:rPr>
        <w:t>н</w:t>
      </w:r>
      <w:r w:rsidRPr="00A31400">
        <w:rPr>
          <w:sz w:val="18"/>
          <w:szCs w:val="18"/>
        </w:rPr>
        <w:t>трактной системе в сфере закупок товаров, работ, услуг для обеспечения государственных и муниципальных нужд»)</w:t>
      </w:r>
    </w:p>
    <w:p w:rsidR="00833A07" w:rsidRPr="00A31400" w:rsidRDefault="00833A07" w:rsidP="00833A07">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____________________________________________________</w:t>
      </w:r>
    </w:p>
    <w:p w:rsidR="00833A07" w:rsidRPr="00A31400" w:rsidRDefault="00833A07" w:rsidP="00833A07">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w:t>
      </w:r>
      <w:r w:rsidRPr="00A31400">
        <w:rPr>
          <w:rFonts w:ascii="Times New Roman" w:hAnsi="Times New Roman" w:cs="Times New Roman"/>
          <w:sz w:val="18"/>
          <w:szCs w:val="18"/>
        </w:rPr>
        <w:t>е</w:t>
      </w:r>
      <w:r w:rsidRPr="00A31400">
        <w:rPr>
          <w:rFonts w:ascii="Times New Roman" w:hAnsi="Times New Roman" w:cs="Times New Roman"/>
          <w:sz w:val="18"/>
          <w:szCs w:val="18"/>
        </w:rPr>
        <w:t>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833A07" w:rsidRPr="00A31400" w:rsidRDefault="00833A07" w:rsidP="00833A07">
      <w:pPr>
        <w:pStyle w:val="ConsPlusNonformat"/>
        <w:rPr>
          <w:rFonts w:ascii="Times New Roman" w:hAnsi="Times New Roman" w:cs="Times New Roman"/>
          <w:sz w:val="18"/>
          <w:szCs w:val="18"/>
        </w:rPr>
      </w:pPr>
    </w:p>
    <w:p w:rsidR="00833A07" w:rsidRPr="00A31400" w:rsidRDefault="00833A07" w:rsidP="00833A07">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833A07" w:rsidRPr="00A31400" w:rsidRDefault="00833A07" w:rsidP="00833A07">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833A07" w:rsidRPr="00A31400" w:rsidRDefault="00833A07" w:rsidP="00833A07">
      <w:pPr>
        <w:pStyle w:val="ConsPlusNonformat"/>
        <w:rPr>
          <w:rFonts w:ascii="Times New Roman" w:hAnsi="Times New Roman" w:cs="Times New Roman"/>
          <w:sz w:val="24"/>
          <w:szCs w:val="24"/>
        </w:rPr>
      </w:pPr>
    </w:p>
    <w:p w:rsidR="00833A07" w:rsidRPr="00A31400" w:rsidRDefault="00833A07" w:rsidP="00833A07">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________________________________________________</w:t>
      </w:r>
    </w:p>
    <w:p w:rsidR="00833A07" w:rsidRPr="00A31400" w:rsidRDefault="00833A07" w:rsidP="00833A07">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833A07" w:rsidRPr="00A31400" w:rsidRDefault="00833A07" w:rsidP="00833A07">
      <w:pPr>
        <w:pStyle w:val="ConsPlusNonformat"/>
        <w:spacing w:before="120"/>
        <w:rPr>
          <w:rFonts w:ascii="Times New Roman" w:hAnsi="Times New Roman"/>
          <w:sz w:val="18"/>
          <w:szCs w:val="18"/>
        </w:rPr>
      </w:pPr>
      <w:r w:rsidRPr="00A31400">
        <w:rPr>
          <w:rFonts w:ascii="Times New Roman" w:hAnsi="Times New Roman" w:cs="Times New Roman"/>
          <w:sz w:val="24"/>
          <w:szCs w:val="24"/>
        </w:rPr>
        <w:t xml:space="preserve">Начальная   (максимальная)   цена   контракта  (цена  лота) ____________________ рублей, определена и обоснована </w:t>
      </w:r>
      <w:r>
        <w:rPr>
          <w:rFonts w:ascii="Times New Roman" w:hAnsi="Times New Roman" w:cs="Times New Roman"/>
          <w:sz w:val="24"/>
          <w:szCs w:val="24"/>
        </w:rPr>
        <w:t>в приложении №1</w:t>
      </w:r>
      <w:r w:rsidRPr="00A31400">
        <w:rPr>
          <w:rFonts w:ascii="Times New Roman" w:hAnsi="Times New Roman"/>
          <w:sz w:val="18"/>
          <w:szCs w:val="18"/>
        </w:rPr>
        <w:t>.</w:t>
      </w:r>
    </w:p>
    <w:p w:rsidR="00833A07" w:rsidRPr="00A31400" w:rsidRDefault="00833A07" w:rsidP="00833A07">
      <w:pPr>
        <w:autoSpaceDE w:val="0"/>
        <w:autoSpaceDN w:val="0"/>
        <w:adjustRightInd w:val="0"/>
        <w:spacing w:before="120"/>
      </w:pPr>
      <w:r w:rsidRPr="00A31400">
        <w:t xml:space="preserve">Размер обеспечения заявок на участие в закупке </w:t>
      </w:r>
      <w:r>
        <w:t xml:space="preserve">(в процентах) </w:t>
      </w:r>
      <w:r w:rsidRPr="00A31400">
        <w:t>____________________________________</w:t>
      </w:r>
      <w:r>
        <w:t>_________________________________________</w:t>
      </w:r>
    </w:p>
    <w:p w:rsidR="00833A07" w:rsidRPr="00A31400" w:rsidRDefault="00833A07" w:rsidP="00833A07">
      <w:pPr>
        <w:autoSpaceDE w:val="0"/>
        <w:autoSpaceDN w:val="0"/>
        <w:adjustRightInd w:val="0"/>
        <w:ind w:firstLine="540"/>
        <w:jc w:val="center"/>
        <w:rPr>
          <w:sz w:val="18"/>
          <w:szCs w:val="18"/>
        </w:rPr>
      </w:pPr>
      <w:r w:rsidRPr="00A31400">
        <w:rPr>
          <w:sz w:val="18"/>
          <w:szCs w:val="18"/>
        </w:rPr>
        <w:t>(устанавливается в соответствии с требованиями статьи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833A07" w:rsidRPr="00A31400" w:rsidRDefault="00833A07" w:rsidP="00833A07">
      <w:pPr>
        <w:autoSpaceDE w:val="0"/>
        <w:autoSpaceDN w:val="0"/>
        <w:adjustRightInd w:val="0"/>
        <w:spacing w:before="120"/>
      </w:pPr>
      <w:r w:rsidRPr="00A31400">
        <w:t>Реквизиты счета для внесения денежных средств в качестве обеспечения заявок: ________</w:t>
      </w:r>
      <w:r>
        <w:t>__________________________________________________________</w:t>
      </w:r>
    </w:p>
    <w:p w:rsidR="00833A07" w:rsidRPr="00A31400" w:rsidRDefault="00833A07" w:rsidP="00833A07">
      <w:pPr>
        <w:autoSpaceDE w:val="0"/>
        <w:autoSpaceDN w:val="0"/>
        <w:adjustRightInd w:val="0"/>
        <w:spacing w:before="120"/>
      </w:pPr>
      <w:r w:rsidRPr="00A31400">
        <w:lastRenderedPageBreak/>
        <w:t>Размер обеспечения исполнения контракта, порядок предоставления такого обесп</w:t>
      </w:r>
      <w:r w:rsidRPr="00A31400">
        <w:t>е</w:t>
      </w:r>
      <w:r w:rsidRPr="00A31400">
        <w:t xml:space="preserve">чения, требования к такому обеспечению </w:t>
      </w:r>
      <w:r>
        <w:t xml:space="preserve">(в процентах) </w:t>
      </w:r>
      <w:r w:rsidRPr="00A31400">
        <w:t>________________</w:t>
      </w:r>
      <w:r>
        <w:t>____________________________________________________________</w:t>
      </w:r>
    </w:p>
    <w:p w:rsidR="00833A07" w:rsidRPr="00A31400" w:rsidRDefault="00833A07" w:rsidP="00833A07">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833A07" w:rsidRPr="00A31400" w:rsidRDefault="00833A07" w:rsidP="00833A07">
      <w:pPr>
        <w:autoSpaceDE w:val="0"/>
        <w:autoSpaceDN w:val="0"/>
        <w:adjustRightInd w:val="0"/>
        <w:jc w:val="center"/>
        <w:rPr>
          <w:sz w:val="18"/>
          <w:szCs w:val="18"/>
        </w:rPr>
      </w:pPr>
    </w:p>
    <w:p w:rsidR="00833A07" w:rsidRPr="00A31400" w:rsidRDefault="00833A07" w:rsidP="00833A07">
      <w:pPr>
        <w:autoSpaceDE w:val="0"/>
        <w:autoSpaceDN w:val="0"/>
        <w:adjustRightInd w:val="0"/>
      </w:pPr>
      <w:r w:rsidRPr="00A31400">
        <w:t>Информация о банковском сопровождении контракта _______________________________</w:t>
      </w:r>
      <w:r>
        <w:t>_____________________________________________</w:t>
      </w:r>
    </w:p>
    <w:p w:rsidR="00833A07" w:rsidRPr="00A31400" w:rsidRDefault="00833A07" w:rsidP="00833A07">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9" w:history="1">
        <w:r w:rsidRPr="00A31400">
          <w:rPr>
            <w:sz w:val="18"/>
            <w:szCs w:val="18"/>
          </w:rPr>
          <w:t>статьей 35</w:t>
        </w:r>
      </w:hyperlink>
      <w:r w:rsidRPr="00A31400">
        <w:rPr>
          <w:sz w:val="18"/>
          <w:szCs w:val="18"/>
        </w:rPr>
        <w:t xml:space="preserve"> Федерального закона от 05 апреля 2013 г. №44-ФЗ «О контрак</w:t>
      </w:r>
      <w:r w:rsidRPr="00A31400">
        <w:rPr>
          <w:sz w:val="18"/>
          <w:szCs w:val="18"/>
        </w:rPr>
        <w:t>т</w:t>
      </w:r>
      <w:r w:rsidRPr="00A31400">
        <w:rPr>
          <w:sz w:val="18"/>
          <w:szCs w:val="18"/>
        </w:rPr>
        <w:t>ной системе в сфере закупок товаров, работ, услуг для обеспечения государственных и муниципальных нужд»)</w:t>
      </w:r>
    </w:p>
    <w:p w:rsidR="00833A07" w:rsidRPr="00A31400" w:rsidRDefault="00833A07" w:rsidP="00833A07">
      <w:pPr>
        <w:autoSpaceDE w:val="0"/>
        <w:autoSpaceDN w:val="0"/>
        <w:adjustRightInd w:val="0"/>
        <w:spacing w:before="120"/>
      </w:pPr>
      <w:r w:rsidRPr="00A31400">
        <w:t>Информация о порядке расчетов с поставщиком (подрядчиком, исполнителем)</w:t>
      </w:r>
      <w:r>
        <w:t xml:space="preserve"> </w:t>
      </w:r>
      <w:r w:rsidRPr="00A31400">
        <w:t>__________</w:t>
      </w:r>
      <w:r>
        <w:t>_________________________________________________________________</w:t>
      </w:r>
    </w:p>
    <w:p w:rsidR="00833A07" w:rsidRPr="00A31400" w:rsidRDefault="00833A07" w:rsidP="00833A07">
      <w:pPr>
        <w:autoSpaceDE w:val="0"/>
        <w:autoSpaceDN w:val="0"/>
        <w:adjustRightInd w:val="0"/>
        <w:ind w:right="-143"/>
      </w:pPr>
    </w:p>
    <w:p w:rsidR="00833A07" w:rsidRPr="00A31400" w:rsidRDefault="00833A07" w:rsidP="00833A07">
      <w:pPr>
        <w:autoSpaceDE w:val="0"/>
        <w:autoSpaceDN w:val="0"/>
        <w:adjustRightInd w:val="0"/>
        <w:spacing w:before="120"/>
        <w:outlineLvl w:val="0"/>
      </w:pPr>
      <w:r w:rsidRPr="00A31400">
        <w:t xml:space="preserve">Требования к участникам закупки: </w:t>
      </w:r>
    </w:p>
    <w:p w:rsidR="00833A07" w:rsidRPr="00A31400" w:rsidRDefault="00833A07" w:rsidP="00833A07">
      <w:pPr>
        <w:autoSpaceDE w:val="0"/>
        <w:autoSpaceDN w:val="0"/>
        <w:adjustRightInd w:val="0"/>
        <w:ind w:firstLine="540"/>
        <w:outlineLvl w:val="0"/>
      </w:pPr>
      <w:r w:rsidRPr="00A31400">
        <w:t xml:space="preserve">  1. ____________________________________________________________________</w:t>
      </w:r>
    </w:p>
    <w:p w:rsidR="00833A07" w:rsidRPr="00A31400" w:rsidRDefault="00833A07" w:rsidP="00833A07">
      <w:pPr>
        <w:autoSpaceDE w:val="0"/>
        <w:autoSpaceDN w:val="0"/>
        <w:adjustRightInd w:val="0"/>
        <w:ind w:firstLine="540"/>
        <w:jc w:val="center"/>
        <w:rPr>
          <w:sz w:val="18"/>
          <w:szCs w:val="18"/>
        </w:rPr>
      </w:pPr>
      <w:r w:rsidRPr="00A31400">
        <w:rPr>
          <w:sz w:val="18"/>
          <w:szCs w:val="18"/>
        </w:rPr>
        <w:t>(п. 1 ч. 1 ст. 31 Федерального закона №44-ФЗ, и исчерпывающий перечень документов, которые должны быть представлены участниками открытого конкурса)</w:t>
      </w:r>
    </w:p>
    <w:p w:rsidR="00833A07" w:rsidRPr="00A31400" w:rsidRDefault="00833A07" w:rsidP="00833A07">
      <w:pPr>
        <w:autoSpaceDE w:val="0"/>
        <w:autoSpaceDN w:val="0"/>
        <w:adjustRightInd w:val="0"/>
        <w:outlineLvl w:val="0"/>
      </w:pPr>
      <w:r w:rsidRPr="00A31400">
        <w:tab/>
        <w:t>2. _____________________________________________________________________</w:t>
      </w:r>
    </w:p>
    <w:p w:rsidR="00833A07" w:rsidRPr="00A31400" w:rsidRDefault="00833A07" w:rsidP="00833A07">
      <w:pPr>
        <w:autoSpaceDE w:val="0"/>
        <w:autoSpaceDN w:val="0"/>
        <w:adjustRightInd w:val="0"/>
        <w:ind w:firstLine="540"/>
        <w:jc w:val="center"/>
        <w:rPr>
          <w:sz w:val="18"/>
          <w:szCs w:val="18"/>
        </w:rPr>
      </w:pPr>
      <w:r w:rsidRPr="00A31400">
        <w:rPr>
          <w:sz w:val="18"/>
          <w:szCs w:val="18"/>
        </w:rPr>
        <w:t>(п. 2 ч. 1 ст. 31 Федерального закона №44-ФЗ и исчерпывающий перечень документов, которые должны быть представлены участниками открытого конкурса)</w:t>
      </w:r>
    </w:p>
    <w:p w:rsidR="00833A07" w:rsidRPr="00A31400" w:rsidRDefault="00833A07" w:rsidP="00833A07">
      <w:pPr>
        <w:autoSpaceDE w:val="0"/>
        <w:autoSpaceDN w:val="0"/>
        <w:adjustRightInd w:val="0"/>
        <w:outlineLvl w:val="0"/>
        <w:rPr>
          <w:sz w:val="18"/>
          <w:szCs w:val="18"/>
        </w:rPr>
      </w:pPr>
      <w:r w:rsidRPr="00A31400">
        <w:rPr>
          <w:sz w:val="18"/>
          <w:szCs w:val="18"/>
        </w:rPr>
        <w:tab/>
      </w:r>
      <w:r w:rsidRPr="00A31400">
        <w:t>3</w:t>
      </w:r>
      <w:r w:rsidRPr="00A31400">
        <w:rPr>
          <w:sz w:val="18"/>
          <w:szCs w:val="18"/>
        </w:rPr>
        <w:t>.  ____________________________________________________________________________________________</w:t>
      </w:r>
    </w:p>
    <w:p w:rsidR="00833A07" w:rsidRPr="00A31400" w:rsidRDefault="00833A07" w:rsidP="00833A07">
      <w:pPr>
        <w:pStyle w:val="ac"/>
        <w:autoSpaceDE w:val="0"/>
        <w:autoSpaceDN w:val="0"/>
        <w:adjustRightInd w:val="0"/>
        <w:ind w:left="1068"/>
        <w:jc w:val="center"/>
        <w:outlineLvl w:val="0"/>
      </w:pPr>
      <w:r w:rsidRPr="00A31400">
        <w:rPr>
          <w:sz w:val="18"/>
          <w:szCs w:val="18"/>
        </w:rPr>
        <w:t>(п. 3 ч. 1 ст. 31 Федерального закона №44-ФЗ)</w:t>
      </w:r>
    </w:p>
    <w:p w:rsidR="00833A07" w:rsidRPr="00A31400" w:rsidRDefault="00833A07" w:rsidP="00833A07">
      <w:pPr>
        <w:autoSpaceDE w:val="0"/>
        <w:autoSpaceDN w:val="0"/>
        <w:adjustRightInd w:val="0"/>
        <w:outlineLvl w:val="0"/>
      </w:pPr>
      <w:r w:rsidRPr="00A31400">
        <w:tab/>
        <w:t>4. ______________________________________________________________________</w:t>
      </w:r>
    </w:p>
    <w:p w:rsidR="00833A07" w:rsidRPr="00A31400" w:rsidRDefault="00833A07" w:rsidP="00833A07">
      <w:pPr>
        <w:pStyle w:val="ac"/>
        <w:autoSpaceDE w:val="0"/>
        <w:autoSpaceDN w:val="0"/>
        <w:adjustRightInd w:val="0"/>
        <w:ind w:left="1068"/>
        <w:jc w:val="center"/>
        <w:outlineLvl w:val="0"/>
        <w:rPr>
          <w:sz w:val="18"/>
          <w:szCs w:val="18"/>
        </w:rPr>
      </w:pPr>
      <w:r w:rsidRPr="00A31400">
        <w:rPr>
          <w:sz w:val="18"/>
          <w:szCs w:val="18"/>
        </w:rPr>
        <w:t>(п. 4 ч. 1 ст. 31 Федерального закона №44-ФЗ)</w:t>
      </w:r>
    </w:p>
    <w:p w:rsidR="00833A07" w:rsidRPr="00A31400" w:rsidRDefault="00833A07" w:rsidP="00833A07">
      <w:pPr>
        <w:autoSpaceDE w:val="0"/>
        <w:autoSpaceDN w:val="0"/>
        <w:adjustRightInd w:val="0"/>
        <w:outlineLvl w:val="0"/>
      </w:pPr>
      <w:r w:rsidRPr="00A31400">
        <w:tab/>
        <w:t>5. ______________________________________________________________________</w:t>
      </w:r>
    </w:p>
    <w:p w:rsidR="00833A07" w:rsidRPr="00A31400" w:rsidRDefault="00833A07" w:rsidP="00833A07">
      <w:pPr>
        <w:pStyle w:val="ac"/>
        <w:autoSpaceDE w:val="0"/>
        <w:autoSpaceDN w:val="0"/>
        <w:adjustRightInd w:val="0"/>
        <w:ind w:left="1068"/>
        <w:jc w:val="center"/>
        <w:outlineLvl w:val="0"/>
        <w:rPr>
          <w:sz w:val="18"/>
          <w:szCs w:val="18"/>
        </w:rPr>
      </w:pPr>
      <w:r w:rsidRPr="00A31400">
        <w:rPr>
          <w:sz w:val="18"/>
          <w:szCs w:val="18"/>
        </w:rPr>
        <w:t>(п. 5 ч. 1 ст. 31 Федерального закона №44-ФЗ)</w:t>
      </w:r>
    </w:p>
    <w:p w:rsidR="00833A07" w:rsidRPr="00A31400" w:rsidRDefault="00833A07" w:rsidP="00833A07">
      <w:pPr>
        <w:autoSpaceDE w:val="0"/>
        <w:autoSpaceDN w:val="0"/>
        <w:adjustRightInd w:val="0"/>
        <w:ind w:firstLine="708"/>
        <w:outlineLvl w:val="0"/>
      </w:pPr>
      <w:r w:rsidRPr="00A31400">
        <w:t>6. ______________________________________________________________________</w:t>
      </w:r>
    </w:p>
    <w:p w:rsidR="00833A07" w:rsidRPr="00A31400" w:rsidRDefault="00833A07" w:rsidP="00833A07">
      <w:pPr>
        <w:pStyle w:val="ac"/>
        <w:autoSpaceDE w:val="0"/>
        <w:autoSpaceDN w:val="0"/>
        <w:adjustRightInd w:val="0"/>
        <w:ind w:left="1068"/>
        <w:jc w:val="center"/>
        <w:outlineLvl w:val="0"/>
        <w:rPr>
          <w:sz w:val="18"/>
          <w:szCs w:val="18"/>
        </w:rPr>
      </w:pPr>
      <w:r w:rsidRPr="00A31400">
        <w:rPr>
          <w:sz w:val="18"/>
          <w:szCs w:val="18"/>
        </w:rPr>
        <w:t>(п. 6 ч. 1 ст. 31 Федерального закона №44-ФЗ)</w:t>
      </w:r>
    </w:p>
    <w:p w:rsidR="00833A07" w:rsidRPr="00A31400" w:rsidRDefault="00833A07" w:rsidP="00833A07">
      <w:pPr>
        <w:autoSpaceDE w:val="0"/>
        <w:autoSpaceDN w:val="0"/>
        <w:adjustRightInd w:val="0"/>
        <w:ind w:firstLine="708"/>
        <w:outlineLvl w:val="0"/>
      </w:pPr>
      <w:r w:rsidRPr="00A31400">
        <w:t>7. ______________________________________________________________________</w:t>
      </w:r>
    </w:p>
    <w:p w:rsidR="00833A07" w:rsidRPr="00A31400" w:rsidRDefault="00833A07" w:rsidP="00833A07">
      <w:pPr>
        <w:pStyle w:val="ac"/>
        <w:autoSpaceDE w:val="0"/>
        <w:autoSpaceDN w:val="0"/>
        <w:adjustRightInd w:val="0"/>
        <w:ind w:left="1068"/>
        <w:jc w:val="center"/>
        <w:outlineLvl w:val="0"/>
        <w:rPr>
          <w:sz w:val="18"/>
          <w:szCs w:val="18"/>
        </w:rPr>
      </w:pPr>
      <w:r w:rsidRPr="00A31400">
        <w:rPr>
          <w:sz w:val="18"/>
          <w:szCs w:val="18"/>
        </w:rPr>
        <w:t>(п. 7 ч. 1 ст. 31 Федерального закона №44-ФЗ)</w:t>
      </w:r>
    </w:p>
    <w:p w:rsidR="00833A07" w:rsidRPr="00A31400" w:rsidRDefault="00833A07" w:rsidP="00833A07">
      <w:pPr>
        <w:autoSpaceDE w:val="0"/>
        <w:autoSpaceDN w:val="0"/>
        <w:adjustRightInd w:val="0"/>
        <w:outlineLvl w:val="0"/>
      </w:pPr>
      <w:r w:rsidRPr="00A31400">
        <w:tab/>
        <w:t>8. ______________________________________________________________________</w:t>
      </w:r>
    </w:p>
    <w:p w:rsidR="00833A07" w:rsidRPr="00A31400" w:rsidRDefault="00833A07" w:rsidP="00833A07">
      <w:pPr>
        <w:pStyle w:val="ac"/>
        <w:autoSpaceDE w:val="0"/>
        <w:autoSpaceDN w:val="0"/>
        <w:adjustRightInd w:val="0"/>
        <w:ind w:left="1068"/>
        <w:jc w:val="center"/>
        <w:outlineLvl w:val="0"/>
        <w:rPr>
          <w:sz w:val="18"/>
          <w:szCs w:val="18"/>
        </w:rPr>
      </w:pPr>
      <w:r w:rsidRPr="00A31400">
        <w:rPr>
          <w:sz w:val="18"/>
          <w:szCs w:val="18"/>
        </w:rPr>
        <w:t>(п. 8 ч. 1 ст. 31 Федерального закона №44-ФЗ)</w:t>
      </w:r>
    </w:p>
    <w:p w:rsidR="00833A07" w:rsidRPr="00A31400" w:rsidRDefault="00833A07" w:rsidP="00833A07">
      <w:pPr>
        <w:autoSpaceDE w:val="0"/>
        <w:autoSpaceDN w:val="0"/>
        <w:adjustRightInd w:val="0"/>
        <w:spacing w:before="120"/>
      </w:pPr>
      <w:r w:rsidRPr="00A31400">
        <w:t>Дополнительные требования к участникам закупки:</w:t>
      </w:r>
    </w:p>
    <w:p w:rsidR="00833A07" w:rsidRPr="00A31400" w:rsidRDefault="00833A07" w:rsidP="00833A07">
      <w:pPr>
        <w:autoSpaceDE w:val="0"/>
        <w:autoSpaceDN w:val="0"/>
        <w:adjustRightInd w:val="0"/>
        <w:ind w:left="708" w:firstLine="1"/>
        <w:outlineLvl w:val="0"/>
      </w:pPr>
      <w:r>
        <w:t>1.</w:t>
      </w:r>
      <w:r w:rsidRPr="00A31400">
        <w:t>____________________________________</w:t>
      </w:r>
      <w:r>
        <w:t>_____________________________</w:t>
      </w:r>
    </w:p>
    <w:p w:rsidR="00833A07" w:rsidRPr="00A31400" w:rsidRDefault="00833A07" w:rsidP="00833A07">
      <w:pPr>
        <w:autoSpaceDE w:val="0"/>
        <w:autoSpaceDN w:val="0"/>
        <w:adjustRightInd w:val="0"/>
        <w:ind w:firstLine="540"/>
        <w:rPr>
          <w:sz w:val="18"/>
          <w:szCs w:val="18"/>
        </w:rPr>
      </w:pPr>
      <w:r w:rsidRPr="00A31400">
        <w:rPr>
          <w:sz w:val="18"/>
          <w:szCs w:val="18"/>
        </w:rPr>
        <w:t>(п. 1 ч. 2 ст. 31 Федерального закона №44-ФЗ, и исчерпывающий  перечень документов, которые подтверждают соответствие участников закупок дополнительным требованиям)</w:t>
      </w:r>
    </w:p>
    <w:p w:rsidR="00833A07" w:rsidRPr="00A31400" w:rsidRDefault="00833A07" w:rsidP="00833A07">
      <w:pPr>
        <w:autoSpaceDE w:val="0"/>
        <w:autoSpaceDN w:val="0"/>
        <w:adjustRightInd w:val="0"/>
        <w:outlineLvl w:val="0"/>
      </w:pPr>
      <w:r w:rsidRPr="00A31400">
        <w:tab/>
        <w:t>2. _____________________________________________________________________</w:t>
      </w:r>
    </w:p>
    <w:p w:rsidR="00833A07" w:rsidRPr="00A31400" w:rsidRDefault="00833A07" w:rsidP="00833A07">
      <w:pPr>
        <w:autoSpaceDE w:val="0"/>
        <w:autoSpaceDN w:val="0"/>
        <w:adjustRightInd w:val="0"/>
        <w:ind w:firstLine="540"/>
        <w:jc w:val="center"/>
        <w:rPr>
          <w:sz w:val="18"/>
          <w:szCs w:val="18"/>
        </w:rPr>
      </w:pPr>
      <w:r w:rsidRPr="00A31400">
        <w:rPr>
          <w:sz w:val="18"/>
          <w:szCs w:val="18"/>
        </w:rPr>
        <w:t>(п. 2 ч. 2 ст. 31 Федерального закона №44-ФЗ , и исчерпывающий  перечень документов, которые подтверждают соответствие участников закупок дополнительным требованиям)</w:t>
      </w:r>
    </w:p>
    <w:p w:rsidR="00833A07" w:rsidRPr="00A31400" w:rsidRDefault="00833A07" w:rsidP="00833A07">
      <w:pPr>
        <w:autoSpaceDE w:val="0"/>
        <w:autoSpaceDN w:val="0"/>
        <w:adjustRightInd w:val="0"/>
        <w:outlineLvl w:val="0"/>
        <w:rPr>
          <w:sz w:val="18"/>
          <w:szCs w:val="18"/>
        </w:rPr>
      </w:pPr>
      <w:r w:rsidRPr="00A31400">
        <w:rPr>
          <w:sz w:val="18"/>
          <w:szCs w:val="18"/>
        </w:rPr>
        <w:tab/>
      </w:r>
      <w:r w:rsidRPr="00A31400">
        <w:t>3</w:t>
      </w:r>
      <w:r w:rsidRPr="00A31400">
        <w:rPr>
          <w:sz w:val="18"/>
          <w:szCs w:val="18"/>
        </w:rPr>
        <w:t>.  ____________________________________________________________________________________________</w:t>
      </w:r>
    </w:p>
    <w:p w:rsidR="00833A07" w:rsidRPr="00A31400" w:rsidRDefault="00833A07" w:rsidP="00833A07">
      <w:pPr>
        <w:pStyle w:val="ac"/>
        <w:autoSpaceDE w:val="0"/>
        <w:autoSpaceDN w:val="0"/>
        <w:adjustRightInd w:val="0"/>
        <w:ind w:left="1068"/>
        <w:jc w:val="center"/>
        <w:outlineLvl w:val="0"/>
      </w:pPr>
      <w:r w:rsidRPr="00A31400">
        <w:rPr>
          <w:sz w:val="18"/>
          <w:szCs w:val="18"/>
        </w:rPr>
        <w:t>(п. 3 ч. 2 ст. 31 Федерального закона №44-ФЗ , и исчерпывающий  перечень документов, которые по</w:t>
      </w:r>
      <w:r w:rsidRPr="00A31400">
        <w:rPr>
          <w:sz w:val="18"/>
          <w:szCs w:val="18"/>
        </w:rPr>
        <w:t>д</w:t>
      </w:r>
      <w:r w:rsidRPr="00A31400">
        <w:rPr>
          <w:sz w:val="18"/>
          <w:szCs w:val="18"/>
        </w:rPr>
        <w:t>тверждают соответствие участников закупок дополнительным требованиям)</w:t>
      </w:r>
    </w:p>
    <w:p w:rsidR="00833A07" w:rsidRPr="00A31400" w:rsidRDefault="00833A07" w:rsidP="00833A07">
      <w:pPr>
        <w:autoSpaceDE w:val="0"/>
        <w:autoSpaceDN w:val="0"/>
        <w:adjustRightInd w:val="0"/>
        <w:outlineLvl w:val="0"/>
      </w:pPr>
      <w:r w:rsidRPr="00A31400">
        <w:tab/>
        <w:t>4. ______________________________________________________________________</w:t>
      </w:r>
    </w:p>
    <w:p w:rsidR="00833A07" w:rsidRPr="00A31400" w:rsidRDefault="00833A07" w:rsidP="00833A07">
      <w:pPr>
        <w:pStyle w:val="ac"/>
        <w:autoSpaceDE w:val="0"/>
        <w:autoSpaceDN w:val="0"/>
        <w:adjustRightInd w:val="0"/>
        <w:ind w:left="1068"/>
        <w:jc w:val="center"/>
        <w:outlineLvl w:val="0"/>
        <w:rPr>
          <w:sz w:val="18"/>
          <w:szCs w:val="18"/>
        </w:rPr>
      </w:pPr>
      <w:r w:rsidRPr="00A31400">
        <w:rPr>
          <w:sz w:val="18"/>
          <w:szCs w:val="18"/>
        </w:rPr>
        <w:t>(п. 4 ч. 2 ст. 31 Федерального закона №44-ФЗ , и исчерпывающий  перечень документов, которые по</w:t>
      </w:r>
      <w:r w:rsidRPr="00A31400">
        <w:rPr>
          <w:sz w:val="18"/>
          <w:szCs w:val="18"/>
        </w:rPr>
        <w:t>д</w:t>
      </w:r>
      <w:r w:rsidRPr="00A31400">
        <w:rPr>
          <w:sz w:val="18"/>
          <w:szCs w:val="18"/>
        </w:rPr>
        <w:t>тверждают соответствие участников закупок дополнительным требованиям)</w:t>
      </w:r>
    </w:p>
    <w:p w:rsidR="00833A07" w:rsidRPr="00A31400" w:rsidRDefault="00833A07" w:rsidP="00833A07">
      <w:pPr>
        <w:autoSpaceDE w:val="0"/>
        <w:autoSpaceDN w:val="0"/>
        <w:adjustRightInd w:val="0"/>
        <w:spacing w:before="120"/>
      </w:pPr>
      <w:r w:rsidRPr="00A31400">
        <w:t>Преимущества, предоставляемые заказчиком ______________________________________</w:t>
      </w:r>
      <w:r>
        <w:t>______________________________________</w:t>
      </w:r>
    </w:p>
    <w:p w:rsidR="00833A07" w:rsidRPr="00A31400" w:rsidRDefault="00833A07" w:rsidP="00833A07">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10" w:history="1">
        <w:r w:rsidRPr="00A31400">
          <w:rPr>
            <w:sz w:val="18"/>
            <w:szCs w:val="18"/>
          </w:rPr>
          <w:t>статьями 28</w:t>
        </w:r>
      </w:hyperlink>
      <w:r w:rsidRPr="00A31400">
        <w:rPr>
          <w:sz w:val="18"/>
          <w:szCs w:val="18"/>
        </w:rPr>
        <w:t xml:space="preserve"> - </w:t>
      </w:r>
      <w:hyperlink r:id="rId11" w:history="1">
        <w:r w:rsidRPr="00A31400">
          <w:rPr>
            <w:sz w:val="18"/>
            <w:szCs w:val="18"/>
          </w:rPr>
          <w:t>30</w:t>
        </w:r>
      </w:hyperlink>
      <w:r w:rsidRPr="00A31400">
        <w:rPr>
          <w:sz w:val="18"/>
          <w:szCs w:val="18"/>
        </w:rPr>
        <w:t xml:space="preserve"> Федерального закона от 05 а</w:t>
      </w:r>
      <w:r w:rsidRPr="00A31400">
        <w:rPr>
          <w:sz w:val="18"/>
          <w:szCs w:val="18"/>
        </w:rPr>
        <w:t>п</w:t>
      </w:r>
      <w:r w:rsidRPr="00A31400">
        <w:rPr>
          <w:sz w:val="18"/>
          <w:szCs w:val="18"/>
        </w:rPr>
        <w:t>реля 2013 г. №44-ФЗ «О контрактной системе в сфере закупок товаров, работ, услуг для обеспечения государственных и муниципальных нужд»)</w:t>
      </w:r>
    </w:p>
    <w:p w:rsidR="00833A07" w:rsidRPr="00A31400" w:rsidRDefault="00833A07" w:rsidP="00833A07">
      <w:pPr>
        <w:autoSpaceDE w:val="0"/>
        <w:autoSpaceDN w:val="0"/>
        <w:adjustRightInd w:val="0"/>
        <w:spacing w:before="120"/>
      </w:pPr>
      <w:r w:rsidRPr="00A3140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w:t>
      </w:r>
      <w:r w:rsidRPr="00A31400">
        <w:t>е</w:t>
      </w:r>
      <w:r w:rsidRPr="00A31400">
        <w:t>мых, оказываемых иностранными лицами _________________________________</w:t>
      </w:r>
      <w:r>
        <w:t>______</w:t>
      </w:r>
    </w:p>
    <w:p w:rsidR="00833A07" w:rsidRPr="00A31400" w:rsidRDefault="00833A07" w:rsidP="00833A07">
      <w:pPr>
        <w:autoSpaceDE w:val="0"/>
        <w:autoSpaceDN w:val="0"/>
        <w:adjustRightInd w:val="0"/>
        <w:jc w:val="center"/>
        <w:rPr>
          <w:sz w:val="18"/>
          <w:szCs w:val="18"/>
        </w:rPr>
      </w:pPr>
      <w:r w:rsidRPr="00A31400">
        <w:rPr>
          <w:sz w:val="18"/>
          <w:szCs w:val="18"/>
        </w:rPr>
        <w:t>(устанавливается при необходимости в соответствии с требованиями статьи 14 Федерального закон от 05 апреля 2013 г. №44-ФЗ «О контрактной системе в сфере закупок товаров, работ, услуг для обеспечения государственных и м</w:t>
      </w:r>
      <w:r w:rsidRPr="00A31400">
        <w:rPr>
          <w:sz w:val="18"/>
          <w:szCs w:val="18"/>
        </w:rPr>
        <w:t>у</w:t>
      </w:r>
      <w:r w:rsidRPr="00A31400">
        <w:rPr>
          <w:sz w:val="18"/>
          <w:szCs w:val="18"/>
        </w:rPr>
        <w:t>ниципальных нужд»)</w:t>
      </w:r>
    </w:p>
    <w:p w:rsidR="00833A07" w:rsidRPr="00A31400" w:rsidRDefault="00833A07" w:rsidP="00833A07">
      <w:pPr>
        <w:autoSpaceDE w:val="0"/>
        <w:autoSpaceDN w:val="0"/>
        <w:adjustRightInd w:val="0"/>
        <w:jc w:val="center"/>
        <w:rPr>
          <w:sz w:val="18"/>
          <w:szCs w:val="18"/>
        </w:rPr>
      </w:pPr>
    </w:p>
    <w:p w:rsidR="00833A07" w:rsidRPr="00A31400" w:rsidRDefault="00833A07" w:rsidP="00833A07">
      <w:pPr>
        <w:autoSpaceDE w:val="0"/>
        <w:autoSpaceDN w:val="0"/>
        <w:adjustRightInd w:val="0"/>
      </w:pPr>
      <w:r w:rsidRPr="00A31400">
        <w:lastRenderedPageBreak/>
        <w:t>Ограничение участия в определении поставщика (подрядчика, исполнителя): _____________________________________________________________________________</w:t>
      </w:r>
    </w:p>
    <w:p w:rsidR="00833A07" w:rsidRPr="00A31400" w:rsidRDefault="00833A07" w:rsidP="00833A07">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833A07" w:rsidRPr="00A31400" w:rsidRDefault="00833A07" w:rsidP="00833A07">
      <w:pPr>
        <w:autoSpaceDE w:val="0"/>
        <w:autoSpaceDN w:val="0"/>
        <w:adjustRightInd w:val="0"/>
        <w:spacing w:before="120"/>
      </w:pPr>
      <w:r w:rsidRPr="00A31400">
        <w:t>Информация о контрактной службе, контрактном управляющем, ответственном за заключение контракта __________________________________________________________</w:t>
      </w:r>
    </w:p>
    <w:p w:rsidR="00833A07" w:rsidRPr="00A31400" w:rsidRDefault="00833A07" w:rsidP="00833A07">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w:t>
      </w:r>
      <w:r w:rsidRPr="00A31400">
        <w:rPr>
          <w:sz w:val="18"/>
          <w:szCs w:val="18"/>
        </w:rPr>
        <w:t>л</w:t>
      </w:r>
      <w:r w:rsidRPr="00A31400">
        <w:rPr>
          <w:sz w:val="18"/>
          <w:szCs w:val="18"/>
        </w:rPr>
        <w:t>нение каждого контракта).</w:t>
      </w:r>
    </w:p>
    <w:p w:rsidR="00833A07" w:rsidRPr="00A31400" w:rsidRDefault="00833A07" w:rsidP="00833A07">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_______________________________________________________</w:t>
      </w:r>
    </w:p>
    <w:p w:rsidR="00833A07" w:rsidRPr="00A31400" w:rsidRDefault="00833A07" w:rsidP="00833A07">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_______________________________________________________</w:t>
      </w:r>
    </w:p>
    <w:p w:rsidR="00833A07" w:rsidRDefault="00833A07" w:rsidP="00833A07">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833A07" w:rsidRDefault="00833A07" w:rsidP="00833A07">
      <w:pPr>
        <w:pStyle w:val="ConsPlusNonformat"/>
        <w:jc w:val="center"/>
        <w:rPr>
          <w:rFonts w:ascii="Times New Roman" w:hAnsi="Times New Roman" w:cs="Times New Roman"/>
          <w:sz w:val="18"/>
          <w:szCs w:val="18"/>
        </w:rPr>
      </w:pPr>
    </w:p>
    <w:p w:rsidR="00833A07" w:rsidRDefault="00833A07" w:rsidP="00833A07">
      <w:pPr>
        <w:pStyle w:val="ConsPlusNonformat"/>
        <w:jc w:val="center"/>
        <w:rPr>
          <w:rFonts w:ascii="Times New Roman" w:hAnsi="Times New Roman" w:cs="Times New Roman"/>
          <w:sz w:val="18"/>
          <w:szCs w:val="18"/>
        </w:rPr>
      </w:pPr>
    </w:p>
    <w:p w:rsidR="00833A07" w:rsidRDefault="00833A07" w:rsidP="00833A07">
      <w:pPr>
        <w:pStyle w:val="ConsPlusNonformat"/>
        <w:jc w:val="center"/>
        <w:rPr>
          <w:rFonts w:ascii="Times New Roman" w:hAnsi="Times New Roman" w:cs="Times New Roman"/>
          <w:sz w:val="18"/>
          <w:szCs w:val="18"/>
        </w:rPr>
      </w:pPr>
    </w:p>
    <w:p w:rsidR="00833A07" w:rsidRPr="00A31400" w:rsidRDefault="00833A07" w:rsidP="00833A07">
      <w:pPr>
        <w:pStyle w:val="ConsPlusNonformat"/>
        <w:jc w:val="center"/>
        <w:rPr>
          <w:rFonts w:ascii="Times New Roman" w:hAnsi="Times New Roman" w:cs="Times New Roman"/>
          <w:sz w:val="18"/>
          <w:szCs w:val="18"/>
        </w:rPr>
      </w:pPr>
    </w:p>
    <w:p w:rsidR="00833A07" w:rsidRPr="00A31400" w:rsidRDefault="00833A07" w:rsidP="00833A07">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833A07" w:rsidRPr="00A31400" w:rsidRDefault="00833A07" w:rsidP="00833A07">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833A07" w:rsidRPr="00A31400" w:rsidRDefault="00833A07" w:rsidP="00833A07">
      <w:pPr>
        <w:pStyle w:val="ConsPlusNonformat"/>
        <w:rPr>
          <w:rFonts w:ascii="Times New Roman" w:hAnsi="Times New Roman" w:cs="Times New Roman"/>
          <w:sz w:val="24"/>
          <w:szCs w:val="24"/>
        </w:rPr>
      </w:pPr>
    </w:p>
    <w:p w:rsidR="00833A07" w:rsidRPr="00A31400" w:rsidRDefault="00833A07" w:rsidP="00833A07">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833A07" w:rsidRPr="00A31400" w:rsidRDefault="00833A07" w:rsidP="00833A07">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833A07" w:rsidRPr="00A31400" w:rsidRDefault="00833A07" w:rsidP="00833A07">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833A07" w:rsidRPr="00A31400" w:rsidRDefault="00833A07" w:rsidP="00833A07">
      <w:pPr>
        <w:autoSpaceDE w:val="0"/>
        <w:autoSpaceDN w:val="0"/>
        <w:adjustRightInd w:val="0"/>
        <w:spacing w:before="120" w:after="120"/>
        <w:jc w:val="center"/>
      </w:pPr>
    </w:p>
    <w:p w:rsidR="00833A07" w:rsidRPr="00D306A9" w:rsidRDefault="00833A07" w:rsidP="00833A07">
      <w:pPr>
        <w:pStyle w:val="ConsPlusNormal"/>
        <w:suppressAutoHyphens/>
        <w:ind w:firstLine="0"/>
        <w:contextualSpacing/>
        <w:jc w:val="both"/>
        <w:rPr>
          <w:rFonts w:ascii="Times New Roman" w:hAnsi="Times New Roman" w:cs="Times New Roman"/>
          <w:sz w:val="28"/>
          <w:szCs w:val="28"/>
        </w:rPr>
      </w:pPr>
    </w:p>
    <w:p w:rsidR="00F11B99" w:rsidRPr="00F11B99" w:rsidRDefault="00F11B99" w:rsidP="00F11B99">
      <w:pPr>
        <w:jc w:val="both"/>
        <w:rPr>
          <w:sz w:val="20"/>
          <w:szCs w:val="22"/>
        </w:rPr>
      </w:pPr>
    </w:p>
    <w:sectPr w:rsidR="00F11B99" w:rsidRPr="00F11B99" w:rsidSect="001600D9">
      <w:pgSz w:w="11906" w:h="16838"/>
      <w:pgMar w:top="1134" w:right="851" w:bottom="851" w:left="1701"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1F" w:rsidRDefault="0060291F" w:rsidP="00057CA5">
      <w:r>
        <w:separator/>
      </w:r>
    </w:p>
  </w:endnote>
  <w:endnote w:type="continuationSeparator" w:id="1">
    <w:p w:rsidR="0060291F" w:rsidRDefault="0060291F" w:rsidP="00057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1F" w:rsidRDefault="0060291F" w:rsidP="00057CA5">
      <w:r>
        <w:separator/>
      </w:r>
    </w:p>
  </w:footnote>
  <w:footnote w:type="continuationSeparator" w:id="1">
    <w:p w:rsidR="0060291F" w:rsidRDefault="0060291F" w:rsidP="00057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09A"/>
    <w:multiLevelType w:val="hybridMultilevel"/>
    <w:tmpl w:val="6EC05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BF0A0A"/>
    <w:multiLevelType w:val="multilevel"/>
    <w:tmpl w:val="34923B8E"/>
    <w:lvl w:ilvl="0">
      <w:start w:val="1"/>
      <w:numFmt w:val="decimal"/>
      <w:lvlText w:val="%1."/>
      <w:lvlJc w:val="left"/>
      <w:pPr>
        <w:ind w:left="2149" w:hanging="14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0F010AE"/>
    <w:multiLevelType w:val="hybridMultilevel"/>
    <w:tmpl w:val="72E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507CD5"/>
    <w:multiLevelType w:val="hybridMultilevel"/>
    <w:tmpl w:val="1D98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hdrShapeDefaults>
    <o:shapedefaults v:ext="edit" spidmax="22530"/>
  </w:hdrShapeDefaults>
  <w:footnotePr>
    <w:footnote w:id="0"/>
    <w:footnote w:id="1"/>
  </w:footnotePr>
  <w:endnotePr>
    <w:endnote w:id="0"/>
    <w:endnote w:id="1"/>
  </w:endnotePr>
  <w:compat/>
  <w:rsids>
    <w:rsidRoot w:val="0040297B"/>
    <w:rsid w:val="00007B8E"/>
    <w:rsid w:val="00023B26"/>
    <w:rsid w:val="00047CEE"/>
    <w:rsid w:val="00057CA5"/>
    <w:rsid w:val="00063C0A"/>
    <w:rsid w:val="0007394D"/>
    <w:rsid w:val="0009271C"/>
    <w:rsid w:val="000E1A05"/>
    <w:rsid w:val="00120E0D"/>
    <w:rsid w:val="00153F41"/>
    <w:rsid w:val="001600D9"/>
    <w:rsid w:val="00164F92"/>
    <w:rsid w:val="00171F6A"/>
    <w:rsid w:val="001A701F"/>
    <w:rsid w:val="001D6C1D"/>
    <w:rsid w:val="00200B24"/>
    <w:rsid w:val="00207A65"/>
    <w:rsid w:val="00217228"/>
    <w:rsid w:val="00257826"/>
    <w:rsid w:val="002633F0"/>
    <w:rsid w:val="0029714E"/>
    <w:rsid w:val="002B45B5"/>
    <w:rsid w:val="002B5BA1"/>
    <w:rsid w:val="002F0F8B"/>
    <w:rsid w:val="002F7176"/>
    <w:rsid w:val="00305C42"/>
    <w:rsid w:val="00326101"/>
    <w:rsid w:val="00346DC5"/>
    <w:rsid w:val="00357890"/>
    <w:rsid w:val="00390EA9"/>
    <w:rsid w:val="003926E2"/>
    <w:rsid w:val="003B0CEF"/>
    <w:rsid w:val="003B3B9C"/>
    <w:rsid w:val="0040297B"/>
    <w:rsid w:val="00413519"/>
    <w:rsid w:val="00425175"/>
    <w:rsid w:val="00425F7A"/>
    <w:rsid w:val="004302F5"/>
    <w:rsid w:val="0045225F"/>
    <w:rsid w:val="00467FB0"/>
    <w:rsid w:val="00480693"/>
    <w:rsid w:val="004A07DA"/>
    <w:rsid w:val="004B4098"/>
    <w:rsid w:val="004C70E8"/>
    <w:rsid w:val="004D2868"/>
    <w:rsid w:val="005029C0"/>
    <w:rsid w:val="00516215"/>
    <w:rsid w:val="00573454"/>
    <w:rsid w:val="005E5876"/>
    <w:rsid w:val="0060291F"/>
    <w:rsid w:val="006063A2"/>
    <w:rsid w:val="00614539"/>
    <w:rsid w:val="00625410"/>
    <w:rsid w:val="006546F0"/>
    <w:rsid w:val="00657E4E"/>
    <w:rsid w:val="0068066D"/>
    <w:rsid w:val="00691CD2"/>
    <w:rsid w:val="006F1CA9"/>
    <w:rsid w:val="006F414C"/>
    <w:rsid w:val="0070365A"/>
    <w:rsid w:val="00727D65"/>
    <w:rsid w:val="007332D5"/>
    <w:rsid w:val="00735F1A"/>
    <w:rsid w:val="00736434"/>
    <w:rsid w:val="00743F02"/>
    <w:rsid w:val="00757A39"/>
    <w:rsid w:val="00775EF5"/>
    <w:rsid w:val="00797D4C"/>
    <w:rsid w:val="007A5451"/>
    <w:rsid w:val="007B0340"/>
    <w:rsid w:val="007E65BF"/>
    <w:rsid w:val="008127F1"/>
    <w:rsid w:val="00833A07"/>
    <w:rsid w:val="008430C6"/>
    <w:rsid w:val="008519AD"/>
    <w:rsid w:val="008521D3"/>
    <w:rsid w:val="00857C42"/>
    <w:rsid w:val="008A6993"/>
    <w:rsid w:val="008B3F22"/>
    <w:rsid w:val="008D731B"/>
    <w:rsid w:val="008E2EA3"/>
    <w:rsid w:val="0090714E"/>
    <w:rsid w:val="00917259"/>
    <w:rsid w:val="00920919"/>
    <w:rsid w:val="009329CC"/>
    <w:rsid w:val="0098181D"/>
    <w:rsid w:val="00984ED0"/>
    <w:rsid w:val="009A177F"/>
    <w:rsid w:val="009B1AFD"/>
    <w:rsid w:val="009B656E"/>
    <w:rsid w:val="009D4A0D"/>
    <w:rsid w:val="009E6A41"/>
    <w:rsid w:val="009F5EC1"/>
    <w:rsid w:val="00A160F5"/>
    <w:rsid w:val="00A54443"/>
    <w:rsid w:val="00A627BB"/>
    <w:rsid w:val="00A66D27"/>
    <w:rsid w:val="00B150A8"/>
    <w:rsid w:val="00B52CA6"/>
    <w:rsid w:val="00B663B6"/>
    <w:rsid w:val="00B6662F"/>
    <w:rsid w:val="00B94A72"/>
    <w:rsid w:val="00B96EA7"/>
    <w:rsid w:val="00C0329C"/>
    <w:rsid w:val="00C06AB2"/>
    <w:rsid w:val="00C14FB5"/>
    <w:rsid w:val="00C6170E"/>
    <w:rsid w:val="00C70CC3"/>
    <w:rsid w:val="00C934BC"/>
    <w:rsid w:val="00CF2BC2"/>
    <w:rsid w:val="00D115ED"/>
    <w:rsid w:val="00D21CA6"/>
    <w:rsid w:val="00D77BD3"/>
    <w:rsid w:val="00D9652B"/>
    <w:rsid w:val="00DA226C"/>
    <w:rsid w:val="00DC472E"/>
    <w:rsid w:val="00DE703E"/>
    <w:rsid w:val="00DF11F4"/>
    <w:rsid w:val="00DF289C"/>
    <w:rsid w:val="00E103C7"/>
    <w:rsid w:val="00EB199B"/>
    <w:rsid w:val="00ED0FC6"/>
    <w:rsid w:val="00EF0C58"/>
    <w:rsid w:val="00F11B99"/>
    <w:rsid w:val="00F2258E"/>
    <w:rsid w:val="00F53AF1"/>
    <w:rsid w:val="00F6690E"/>
    <w:rsid w:val="00F7015D"/>
    <w:rsid w:val="00FC6856"/>
    <w:rsid w:val="00FD4B28"/>
    <w:rsid w:val="00FE1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7B"/>
    <w:rPr>
      <w:rFonts w:ascii="Times New Roman" w:eastAsia="Times New Roman" w:hAnsi="Times New Roman"/>
      <w:sz w:val="24"/>
      <w:szCs w:val="24"/>
    </w:rPr>
  </w:style>
  <w:style w:type="paragraph" w:styleId="1">
    <w:name w:val="heading 1"/>
    <w:basedOn w:val="a"/>
    <w:link w:val="10"/>
    <w:qFormat/>
    <w:rsid w:val="00833A07"/>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297B"/>
    <w:pPr>
      <w:jc w:val="center"/>
    </w:pPr>
    <w:rPr>
      <w:sz w:val="28"/>
      <w:szCs w:val="20"/>
    </w:rPr>
  </w:style>
  <w:style w:type="character" w:customStyle="1" w:styleId="a4">
    <w:name w:val="Название Знак"/>
    <w:basedOn w:val="a0"/>
    <w:link w:val="a3"/>
    <w:rsid w:val="0040297B"/>
    <w:rPr>
      <w:rFonts w:ascii="Times New Roman" w:eastAsia="Times New Roman" w:hAnsi="Times New Roman" w:cs="Times New Roman"/>
      <w:sz w:val="28"/>
      <w:szCs w:val="20"/>
      <w:lang w:eastAsia="ru-RU"/>
    </w:rPr>
  </w:style>
  <w:style w:type="paragraph" w:styleId="a5">
    <w:name w:val="No Spacing"/>
    <w:uiPriority w:val="99"/>
    <w:qFormat/>
    <w:rsid w:val="0040297B"/>
    <w:rPr>
      <w:rFonts w:eastAsia="Times New Roman"/>
      <w:sz w:val="22"/>
      <w:szCs w:val="22"/>
    </w:rPr>
  </w:style>
  <w:style w:type="paragraph" w:styleId="a6">
    <w:name w:val="Balloon Text"/>
    <w:basedOn w:val="a"/>
    <w:link w:val="a7"/>
    <w:uiPriority w:val="99"/>
    <w:semiHidden/>
    <w:unhideWhenUsed/>
    <w:rsid w:val="0040297B"/>
    <w:rPr>
      <w:rFonts w:ascii="Tahoma" w:hAnsi="Tahoma" w:cs="Tahoma"/>
      <w:sz w:val="16"/>
      <w:szCs w:val="16"/>
    </w:rPr>
  </w:style>
  <w:style w:type="character" w:customStyle="1" w:styleId="a7">
    <w:name w:val="Текст выноски Знак"/>
    <w:basedOn w:val="a0"/>
    <w:link w:val="a6"/>
    <w:uiPriority w:val="99"/>
    <w:semiHidden/>
    <w:rsid w:val="0040297B"/>
    <w:rPr>
      <w:rFonts w:ascii="Tahoma" w:eastAsia="Times New Roman" w:hAnsi="Tahoma" w:cs="Tahoma"/>
      <w:sz w:val="16"/>
      <w:szCs w:val="16"/>
      <w:lang w:eastAsia="ru-RU"/>
    </w:rPr>
  </w:style>
  <w:style w:type="paragraph" w:styleId="a8">
    <w:name w:val="header"/>
    <w:basedOn w:val="a"/>
    <w:link w:val="a9"/>
    <w:uiPriority w:val="99"/>
    <w:unhideWhenUsed/>
    <w:rsid w:val="00057CA5"/>
    <w:pPr>
      <w:tabs>
        <w:tab w:val="center" w:pos="4677"/>
        <w:tab w:val="right" w:pos="9355"/>
      </w:tabs>
    </w:pPr>
  </w:style>
  <w:style w:type="character" w:customStyle="1" w:styleId="a9">
    <w:name w:val="Верхний колонтитул Знак"/>
    <w:basedOn w:val="a0"/>
    <w:link w:val="a8"/>
    <w:uiPriority w:val="99"/>
    <w:rsid w:val="00057CA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57CA5"/>
    <w:pPr>
      <w:tabs>
        <w:tab w:val="center" w:pos="4677"/>
        <w:tab w:val="right" w:pos="9355"/>
      </w:tabs>
    </w:pPr>
  </w:style>
  <w:style w:type="character" w:customStyle="1" w:styleId="ab">
    <w:name w:val="Нижний колонтитул Знак"/>
    <w:basedOn w:val="a0"/>
    <w:link w:val="aa"/>
    <w:uiPriority w:val="99"/>
    <w:semiHidden/>
    <w:rsid w:val="00057CA5"/>
    <w:rPr>
      <w:rFonts w:ascii="Times New Roman" w:eastAsia="Times New Roman" w:hAnsi="Times New Roman" w:cs="Times New Roman"/>
      <w:sz w:val="24"/>
      <w:szCs w:val="24"/>
      <w:lang w:eastAsia="ru-RU"/>
    </w:rPr>
  </w:style>
  <w:style w:type="paragraph" w:styleId="ac">
    <w:name w:val="List Paragraph"/>
    <w:basedOn w:val="a"/>
    <w:uiPriority w:val="34"/>
    <w:qFormat/>
    <w:rsid w:val="00573454"/>
    <w:pPr>
      <w:ind w:left="720"/>
      <w:contextualSpacing/>
    </w:pPr>
  </w:style>
  <w:style w:type="paragraph" w:styleId="ad">
    <w:name w:val="Normal (Web)"/>
    <w:basedOn w:val="a"/>
    <w:unhideWhenUsed/>
    <w:rsid w:val="008E2EA3"/>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F1A"/>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C14FB5"/>
  </w:style>
  <w:style w:type="character" w:customStyle="1" w:styleId="10">
    <w:name w:val="Заголовок 1 Знак"/>
    <w:basedOn w:val="a0"/>
    <w:link w:val="1"/>
    <w:rsid w:val="00833A07"/>
    <w:rPr>
      <w:rFonts w:ascii="Times New Roman" w:eastAsia="Times New Roman" w:hAnsi="Times New Roman"/>
      <w:b/>
      <w:bCs/>
      <w:kern w:val="36"/>
      <w:sz w:val="48"/>
      <w:szCs w:val="48"/>
      <w:lang/>
    </w:rPr>
  </w:style>
  <w:style w:type="character" w:styleId="ae">
    <w:name w:val="Strong"/>
    <w:qFormat/>
    <w:rsid w:val="00833A07"/>
    <w:rPr>
      <w:b/>
      <w:bCs/>
    </w:rPr>
  </w:style>
  <w:style w:type="paragraph" w:customStyle="1" w:styleId="ConsPlusNormal">
    <w:name w:val="ConsPlusNormal"/>
    <w:rsid w:val="00833A0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33A07"/>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359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CEFC48EA89A9473C02C91C54DCEDEC4C1C9DCACB6D07E2A7665BE70CD50030D7219DC0A5FD4F0AIFO0J" TargetMode="External"/><Relationship Id="rId5" Type="http://schemas.openxmlformats.org/officeDocument/2006/relationships/webSettings" Target="webSettings.xml"/><Relationship Id="rId10" Type="http://schemas.openxmlformats.org/officeDocument/2006/relationships/hyperlink" Target="consultantplus://offline/ref=02CEFC48EA89A9473C02C91C54DCEDEC4C1C9DCACB6D07E2A7665BE70CD50030D7219DC0A5FD4F09IFOFJ" TargetMode="External"/><Relationship Id="rId4" Type="http://schemas.openxmlformats.org/officeDocument/2006/relationships/settings" Target="settings.xml"/><Relationship Id="rId9" Type="http://schemas.openxmlformats.org/officeDocument/2006/relationships/hyperlink" Target="consultantplus://offline/ref=BF4717D64CDD76E90EC438825E0F4C1F5C9EF9C5A31672A04865001FD46747E26C11CADE72CAEEB2Y7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E7B8E1-1EED-461A-A6D9-0F66C49A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15220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CharactersWithSpaces>
  <SharedDoc>false</SharedDoc>
  <HLinks>
    <vt:vector size="18" baseType="variant">
      <vt:variant>
        <vt:i4>2162742</vt:i4>
      </vt:variant>
      <vt:variant>
        <vt:i4>6</vt:i4>
      </vt:variant>
      <vt:variant>
        <vt:i4>0</vt:i4>
      </vt:variant>
      <vt:variant>
        <vt:i4>5</vt:i4>
      </vt:variant>
      <vt:variant>
        <vt:lpwstr>consultantplus://offline/ref=02CEFC48EA89A9473C02C91C54DCEDEC4C1C9DCACB6D07E2A7665BE70CD50030D7219DC0A5FD4F0AIFO0J</vt:lpwstr>
      </vt:variant>
      <vt:variant>
        <vt:lpwstr/>
      </vt:variant>
      <vt:variant>
        <vt:i4>2162744</vt:i4>
      </vt:variant>
      <vt:variant>
        <vt:i4>3</vt:i4>
      </vt:variant>
      <vt:variant>
        <vt:i4>0</vt:i4>
      </vt:variant>
      <vt:variant>
        <vt:i4>5</vt:i4>
      </vt:variant>
      <vt:variant>
        <vt:lpwstr>consultantplus://offline/ref=02CEFC48EA89A9473C02C91C54DCEDEC4C1C9DCACB6D07E2A7665BE70CD50030D7219DC0A5FD4F09IFOFJ</vt:lpwstr>
      </vt:variant>
      <vt:variant>
        <vt:lpwstr/>
      </vt:variant>
      <vt:variant>
        <vt:i4>4128871</vt:i4>
      </vt:variant>
      <vt:variant>
        <vt:i4>0</vt:i4>
      </vt:variant>
      <vt:variant>
        <vt:i4>0</vt:i4>
      </vt:variant>
      <vt:variant>
        <vt:i4>5</vt:i4>
      </vt:variant>
      <vt:variant>
        <vt:lpwstr>consultantplus://offline/ref=BF4717D64CDD76E90EC438825E0F4C1F5C9EF9C5A31672A04865001FD46747E26C11CADE72CAEEB2Y7K6L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c:creator>
  <cp:lastModifiedBy>Admin</cp:lastModifiedBy>
  <cp:revision>2</cp:revision>
  <cp:lastPrinted>2014-01-29T06:05:00Z</cp:lastPrinted>
  <dcterms:created xsi:type="dcterms:W3CDTF">2014-01-29T12:20:00Z</dcterms:created>
  <dcterms:modified xsi:type="dcterms:W3CDTF">2014-01-29T12:20:00Z</dcterms:modified>
</cp:coreProperties>
</file>