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592CC0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Default="009F1EAF" w:rsidP="00592CC0">
      <w:pPr>
        <w:pStyle w:val="a5"/>
        <w:pBdr>
          <w:bottom w:val="single" w:sz="12" w:space="1" w:color="auto"/>
        </w:pBdr>
        <w:ind w:left="0" w:right="-2"/>
        <w:rPr>
          <w:u w:val="none"/>
        </w:rPr>
      </w:pPr>
      <w:r w:rsidRPr="009F1EAF">
        <w:rPr>
          <w:u w:val="none"/>
        </w:rPr>
        <w:t>ЧЕТВЁРТОГО СОЗЫВА</w:t>
      </w:r>
    </w:p>
    <w:p w:rsidR="005E428E" w:rsidRPr="005E428E" w:rsidRDefault="005E428E" w:rsidP="00592CC0">
      <w:pPr>
        <w:pStyle w:val="a5"/>
        <w:pBdr>
          <w:bottom w:val="single" w:sz="12" w:space="1" w:color="auto"/>
        </w:pBdr>
        <w:ind w:left="0" w:right="-2"/>
        <w:rPr>
          <w:sz w:val="10"/>
          <w:szCs w:val="10"/>
          <w:u w:val="none"/>
        </w:rPr>
      </w:pPr>
    </w:p>
    <w:p w:rsidR="005E428E" w:rsidRDefault="005E428E" w:rsidP="00592CC0">
      <w:pPr>
        <w:pStyle w:val="a5"/>
        <w:ind w:left="0" w:right="-2"/>
        <w:rPr>
          <w:u w:val="none"/>
        </w:rPr>
      </w:pPr>
    </w:p>
    <w:p w:rsidR="005E428E" w:rsidRDefault="005E428E" w:rsidP="00592CC0">
      <w:pPr>
        <w:pStyle w:val="a5"/>
        <w:ind w:left="0" w:right="-2"/>
        <w:rPr>
          <w:u w:val="none"/>
        </w:rPr>
      </w:pPr>
      <w:r>
        <w:rPr>
          <w:u w:val="none"/>
        </w:rPr>
        <w:t>РЕШЕНИЕ</w:t>
      </w:r>
    </w:p>
    <w:p w:rsidR="005E428E" w:rsidRPr="009F1EAF" w:rsidRDefault="005E428E" w:rsidP="00592CC0">
      <w:pPr>
        <w:pStyle w:val="a5"/>
        <w:ind w:left="0" w:right="-2"/>
        <w:rPr>
          <w:u w:val="none"/>
        </w:rPr>
      </w:pPr>
    </w:p>
    <w:p w:rsidR="005E428E" w:rsidRDefault="0049168E" w:rsidP="005E428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E428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E428E">
        <w:rPr>
          <w:sz w:val="28"/>
          <w:szCs w:val="28"/>
        </w:rPr>
        <w:t xml:space="preserve"> 2021г.                          г. Конаково                                              №</w:t>
      </w:r>
      <w:r w:rsidR="0033541A">
        <w:rPr>
          <w:sz w:val="28"/>
          <w:szCs w:val="28"/>
        </w:rPr>
        <w:t xml:space="preserve"> 197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E428E" w:rsidRDefault="005E428E" w:rsidP="001276B5">
      <w:pPr>
        <w:pStyle w:val="a3"/>
        <w:jc w:val="center"/>
        <w:rPr>
          <w:b/>
          <w:sz w:val="28"/>
        </w:rPr>
      </w:pPr>
    </w:p>
    <w:p w:rsidR="005E428E" w:rsidRDefault="005E428E" w:rsidP="001276B5">
      <w:pPr>
        <w:pStyle w:val="a3"/>
        <w:jc w:val="center"/>
        <w:rPr>
          <w:b/>
          <w:sz w:val="28"/>
        </w:rPr>
      </w:pPr>
    </w:p>
    <w:p w:rsidR="0049168E" w:rsidRDefault="0049168E" w:rsidP="0049168E">
      <w:pPr>
        <w:widowControl w:val="0"/>
        <w:spacing w:line="360" w:lineRule="auto"/>
        <w:jc w:val="center"/>
        <w:rPr>
          <w:b/>
          <w:bCs/>
          <w:sz w:val="28"/>
          <w:szCs w:val="28"/>
          <w:lang w:bidi="ru-RU"/>
        </w:rPr>
      </w:pPr>
      <w:bookmarkStart w:id="1" w:name="sub_10"/>
      <w:r w:rsidRPr="0049168E">
        <w:rPr>
          <w:b/>
          <w:bCs/>
          <w:sz w:val="28"/>
          <w:szCs w:val="28"/>
          <w:lang w:bidi="ru-RU"/>
        </w:rPr>
        <w:t>О согласовании передачи в муниципальную собственность</w:t>
      </w:r>
    </w:p>
    <w:p w:rsidR="0049168E" w:rsidRPr="0049168E" w:rsidRDefault="0049168E" w:rsidP="0049168E">
      <w:pPr>
        <w:widowControl w:val="0"/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49168E">
        <w:rPr>
          <w:b/>
          <w:bCs/>
          <w:sz w:val="28"/>
          <w:szCs w:val="28"/>
          <w:lang w:bidi="ru-RU"/>
        </w:rPr>
        <w:t>МО городское поселение город Конаково, объекта недвижимого имущества - жилой дом с кадастровым номером 69:43:0071007:67 по адресу: Тверская область, г.</w:t>
      </w:r>
      <w:r>
        <w:rPr>
          <w:b/>
          <w:bCs/>
          <w:sz w:val="28"/>
          <w:szCs w:val="28"/>
          <w:lang w:bidi="ru-RU"/>
        </w:rPr>
        <w:t xml:space="preserve"> </w:t>
      </w:r>
      <w:r w:rsidRPr="0049168E">
        <w:rPr>
          <w:b/>
          <w:bCs/>
          <w:sz w:val="28"/>
          <w:szCs w:val="28"/>
          <w:lang w:bidi="ru-RU"/>
        </w:rPr>
        <w:t>Конаково, ул.</w:t>
      </w:r>
      <w:r>
        <w:rPr>
          <w:b/>
          <w:bCs/>
          <w:sz w:val="28"/>
          <w:szCs w:val="28"/>
          <w:lang w:bidi="ru-RU"/>
        </w:rPr>
        <w:t xml:space="preserve"> </w:t>
      </w:r>
      <w:r w:rsidRPr="0049168E">
        <w:rPr>
          <w:b/>
          <w:bCs/>
          <w:sz w:val="28"/>
          <w:szCs w:val="28"/>
          <w:lang w:bidi="ru-RU"/>
        </w:rPr>
        <w:t>Зеленый бор, д.</w:t>
      </w:r>
      <w:r>
        <w:rPr>
          <w:b/>
          <w:bCs/>
          <w:sz w:val="28"/>
          <w:szCs w:val="28"/>
          <w:lang w:bidi="ru-RU"/>
        </w:rPr>
        <w:t xml:space="preserve"> </w:t>
      </w:r>
      <w:r w:rsidRPr="0049168E">
        <w:rPr>
          <w:b/>
          <w:bCs/>
          <w:sz w:val="28"/>
          <w:szCs w:val="28"/>
          <w:lang w:bidi="ru-RU"/>
        </w:rPr>
        <w:t>15 и земельного участка с када</w:t>
      </w:r>
      <w:r>
        <w:rPr>
          <w:b/>
          <w:bCs/>
          <w:sz w:val="28"/>
          <w:szCs w:val="28"/>
          <w:lang w:bidi="ru-RU"/>
        </w:rPr>
        <w:t>стровым номером 69:43:0071007:2</w:t>
      </w:r>
    </w:p>
    <w:p w:rsidR="0049168E" w:rsidRPr="0049168E" w:rsidRDefault="0049168E" w:rsidP="0049168E">
      <w:pPr>
        <w:widowControl w:val="0"/>
        <w:spacing w:line="360" w:lineRule="auto"/>
        <w:ind w:firstLine="708"/>
        <w:jc w:val="both"/>
        <w:rPr>
          <w:sz w:val="10"/>
          <w:szCs w:val="10"/>
          <w:lang w:bidi="ru-RU"/>
        </w:rPr>
      </w:pPr>
    </w:p>
    <w:p w:rsidR="0049168E" w:rsidRDefault="0049168E" w:rsidP="0049168E">
      <w:pPr>
        <w:widowControl w:val="0"/>
        <w:spacing w:line="360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49168E">
        <w:rPr>
          <w:sz w:val="28"/>
          <w:szCs w:val="28"/>
          <w:lang w:bidi="ru-RU"/>
        </w:rPr>
        <w:t xml:space="preserve">В соответствии с Федеральным законом </w:t>
      </w:r>
      <w:r>
        <w:rPr>
          <w:sz w:val="28"/>
          <w:szCs w:val="28"/>
          <w:lang w:bidi="ru-RU"/>
        </w:rPr>
        <w:t xml:space="preserve">от 06.10.1999 </w:t>
      </w:r>
      <w:r w:rsidRPr="0049168E">
        <w:rPr>
          <w:sz w:val="28"/>
          <w:szCs w:val="28"/>
          <w:lang w:bidi="ru-RU"/>
        </w:rPr>
        <w:t>№</w:t>
      </w:r>
      <w:r>
        <w:rPr>
          <w:sz w:val="28"/>
          <w:szCs w:val="28"/>
          <w:lang w:bidi="ru-RU"/>
        </w:rPr>
        <w:t xml:space="preserve"> </w:t>
      </w:r>
      <w:r w:rsidRPr="0049168E">
        <w:rPr>
          <w:sz w:val="28"/>
          <w:szCs w:val="28"/>
          <w:lang w:bidi="ru-RU"/>
        </w:rPr>
        <w:t xml:space="preserve">184-ФЗ </w:t>
      </w:r>
      <w:r>
        <w:rPr>
          <w:sz w:val="28"/>
          <w:szCs w:val="28"/>
          <w:lang w:bidi="ru-RU"/>
        </w:rPr>
        <w:t>«</w:t>
      </w:r>
      <w:r w:rsidRPr="0049168E">
        <w:rPr>
          <w:sz w:val="28"/>
          <w:szCs w:val="28"/>
          <w:lang w:bidi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  <w:lang w:bidi="ru-RU"/>
        </w:rPr>
        <w:t>»</w:t>
      </w:r>
      <w:r w:rsidRPr="0049168E">
        <w:rPr>
          <w:sz w:val="28"/>
          <w:szCs w:val="28"/>
          <w:lang w:bidi="ru-RU"/>
        </w:rPr>
        <w:t>, Федеральным законом от 06.10.2003 №</w:t>
      </w:r>
      <w:r>
        <w:rPr>
          <w:sz w:val="28"/>
          <w:szCs w:val="28"/>
          <w:lang w:bidi="ru-RU"/>
        </w:rPr>
        <w:t xml:space="preserve"> </w:t>
      </w:r>
      <w:r w:rsidRPr="0049168E">
        <w:rPr>
          <w:sz w:val="28"/>
          <w:szCs w:val="28"/>
          <w:lang w:bidi="ru-RU"/>
        </w:rPr>
        <w:t>131-Ф3 «Об общих принципах организации местного самоуправления в Российской Федерации», Постановлением Правительства Российской Федерации от 13.06.2006 №</w:t>
      </w:r>
      <w:r>
        <w:rPr>
          <w:sz w:val="28"/>
          <w:szCs w:val="28"/>
          <w:lang w:bidi="ru-RU"/>
        </w:rPr>
        <w:t xml:space="preserve"> 374 «О</w:t>
      </w:r>
      <w:r w:rsidRPr="0049168E">
        <w:rPr>
          <w:sz w:val="28"/>
          <w:szCs w:val="28"/>
          <w:lang w:bidi="ru-RU"/>
        </w:rPr>
        <w:t xml:space="preserve">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>
        <w:rPr>
          <w:sz w:val="28"/>
          <w:szCs w:val="28"/>
          <w:lang w:bidi="ru-RU"/>
        </w:rPr>
        <w:t>»</w:t>
      </w:r>
      <w:r w:rsidRPr="0049168E">
        <w:rPr>
          <w:sz w:val="28"/>
          <w:szCs w:val="28"/>
          <w:lang w:bidi="ru-RU"/>
        </w:rPr>
        <w:t xml:space="preserve">, Уставом муниципального образования городское поселение город Конаково Конаковского района Тверской области, Совет депутатов муниципального образования городское поселение город Конаково Конаковского района Тверской области </w:t>
      </w:r>
      <w:r>
        <w:rPr>
          <w:sz w:val="28"/>
          <w:szCs w:val="28"/>
          <w:lang w:bidi="ru-RU"/>
        </w:rPr>
        <w:t xml:space="preserve">(далее – Совет депутатов города Конаково) </w:t>
      </w:r>
      <w:r w:rsidRPr="0049168E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РЕШИЛ:</w:t>
      </w:r>
    </w:p>
    <w:p w:rsidR="0049168E" w:rsidRDefault="002A2D44" w:rsidP="0049168E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bookmarkStart w:id="2" w:name="sub_11"/>
      <w:bookmarkEnd w:id="1"/>
      <w:r w:rsidR="0049168E" w:rsidRPr="0049168E">
        <w:rPr>
          <w:color w:val="000000"/>
          <w:sz w:val="28"/>
          <w:szCs w:val="28"/>
          <w:shd w:val="clear" w:color="auto" w:fill="FFFFFF"/>
        </w:rPr>
        <w:t xml:space="preserve">Согласовать передачу в муниципальную собственность МО городское поселение город Конаково из Федеральной собственности, объекта </w:t>
      </w:r>
      <w:r w:rsidR="0049168E" w:rsidRPr="0049168E">
        <w:rPr>
          <w:color w:val="000000"/>
          <w:sz w:val="28"/>
          <w:szCs w:val="28"/>
          <w:shd w:val="clear" w:color="auto" w:fill="FFFFFF"/>
        </w:rPr>
        <w:lastRenderedPageBreak/>
        <w:t xml:space="preserve">недвижимого имущества - жилой дом, общей площадью 67,1 </w:t>
      </w:r>
      <w:proofErr w:type="spellStart"/>
      <w:proofErr w:type="gramStart"/>
      <w:r w:rsidR="0049168E" w:rsidRPr="0049168E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proofErr w:type="gramEnd"/>
      <w:r w:rsidR="0049168E" w:rsidRPr="0049168E">
        <w:rPr>
          <w:color w:val="000000"/>
          <w:sz w:val="28"/>
          <w:szCs w:val="28"/>
          <w:shd w:val="clear" w:color="auto" w:fill="FFFFFF"/>
        </w:rPr>
        <w:t xml:space="preserve">, с кадастровым номером 69:43:00771007:67 и земельного участка с кадастровым номером 69:43:0071007:2 площадью 1112 </w:t>
      </w:r>
      <w:proofErr w:type="spellStart"/>
      <w:r w:rsidR="0049168E" w:rsidRPr="0049168E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49168E" w:rsidRPr="0049168E">
        <w:rPr>
          <w:color w:val="000000"/>
          <w:sz w:val="28"/>
          <w:szCs w:val="28"/>
          <w:shd w:val="clear" w:color="auto" w:fill="FFFFFF"/>
        </w:rPr>
        <w:t>, из земель населенных пунктов, под производственную базу, расположенные по адресу: Тверская область, Конаковский p-он, г/п г.</w:t>
      </w:r>
      <w:r w:rsidR="0049168E">
        <w:rPr>
          <w:color w:val="000000"/>
          <w:sz w:val="28"/>
          <w:szCs w:val="28"/>
          <w:shd w:val="clear" w:color="auto" w:fill="FFFFFF"/>
        </w:rPr>
        <w:t xml:space="preserve"> </w:t>
      </w:r>
      <w:r w:rsidR="0049168E" w:rsidRPr="0049168E">
        <w:rPr>
          <w:color w:val="000000"/>
          <w:sz w:val="28"/>
          <w:szCs w:val="28"/>
          <w:shd w:val="clear" w:color="auto" w:fill="FFFFFF"/>
        </w:rPr>
        <w:t>Конаково, г.</w:t>
      </w:r>
      <w:r w:rsidR="0049168E">
        <w:rPr>
          <w:color w:val="000000"/>
          <w:sz w:val="28"/>
          <w:szCs w:val="28"/>
          <w:shd w:val="clear" w:color="auto" w:fill="FFFFFF"/>
        </w:rPr>
        <w:t xml:space="preserve"> </w:t>
      </w:r>
      <w:r w:rsidR="0049168E" w:rsidRPr="0049168E">
        <w:rPr>
          <w:color w:val="000000"/>
          <w:sz w:val="28"/>
          <w:szCs w:val="28"/>
          <w:shd w:val="clear" w:color="auto" w:fill="FFFFFF"/>
        </w:rPr>
        <w:t>Конаково, ул.</w:t>
      </w:r>
      <w:r w:rsidR="0049168E">
        <w:rPr>
          <w:color w:val="000000"/>
          <w:sz w:val="28"/>
          <w:szCs w:val="28"/>
          <w:shd w:val="clear" w:color="auto" w:fill="FFFFFF"/>
        </w:rPr>
        <w:t xml:space="preserve"> </w:t>
      </w:r>
      <w:r w:rsidR="0049168E" w:rsidRPr="0049168E">
        <w:rPr>
          <w:color w:val="000000"/>
          <w:sz w:val="28"/>
          <w:szCs w:val="28"/>
          <w:shd w:val="clear" w:color="auto" w:fill="FFFFFF"/>
        </w:rPr>
        <w:t>Зеленый бор, д.15.</w:t>
      </w:r>
    </w:p>
    <w:p w:rsidR="00F52C03" w:rsidRDefault="009A1EC2" w:rsidP="0049168E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End w:id="2"/>
      <w:r w:rsidR="00F27202" w:rsidRPr="00172766">
        <w:rPr>
          <w:color w:val="000000"/>
          <w:sz w:val="28"/>
          <w:szCs w:val="28"/>
        </w:rPr>
        <w:t xml:space="preserve">Настоящее решение вступает в силу с момента его принятия и </w:t>
      </w:r>
      <w:r w:rsidR="00F27202" w:rsidRPr="00F55FCC">
        <w:rPr>
          <w:color w:val="000000"/>
          <w:sz w:val="28"/>
          <w:szCs w:val="28"/>
        </w:rPr>
        <w:t xml:space="preserve">подлежит опубликованию в печатном </w:t>
      </w:r>
      <w:r w:rsidR="00F27202">
        <w:rPr>
          <w:color w:val="000000"/>
          <w:sz w:val="28"/>
          <w:szCs w:val="28"/>
        </w:rPr>
        <w:t xml:space="preserve">средстве массовой информации «Конаково сегодня» и </w:t>
      </w:r>
      <w:r w:rsidR="00F27202" w:rsidRPr="00F55FCC">
        <w:rPr>
          <w:color w:val="000000"/>
          <w:sz w:val="28"/>
          <w:szCs w:val="28"/>
        </w:rPr>
        <w:t>размещению на официальном сайте органов местного самоуправления муниципального образования городское поселение город Конаково Конаковского района Т</w:t>
      </w:r>
      <w:r w:rsidR="00F27202">
        <w:rPr>
          <w:color w:val="000000"/>
          <w:sz w:val="28"/>
          <w:szCs w:val="28"/>
        </w:rPr>
        <w:t>верской области в информационно-телекоммуникационной</w:t>
      </w:r>
      <w:r w:rsidR="00F27202" w:rsidRPr="00F55FCC">
        <w:rPr>
          <w:color w:val="000000"/>
          <w:sz w:val="28"/>
          <w:szCs w:val="28"/>
        </w:rPr>
        <w:t xml:space="preserve"> сети «Интернет»</w:t>
      </w:r>
      <w:r w:rsidR="00194B0F">
        <w:rPr>
          <w:color w:val="000000"/>
          <w:sz w:val="28"/>
          <w:szCs w:val="28"/>
        </w:rPr>
        <w:t>.</w:t>
      </w:r>
    </w:p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Председатель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</w:t>
      </w:r>
      <w:r w:rsidR="00F52C03">
        <w:rPr>
          <w:sz w:val="28"/>
          <w:szCs w:val="28"/>
        </w:rPr>
        <w:t xml:space="preserve">                         </w:t>
      </w:r>
      <w:r w:rsidR="00D44DBD">
        <w:rPr>
          <w:sz w:val="28"/>
          <w:szCs w:val="28"/>
        </w:rPr>
        <w:t xml:space="preserve">   </w:t>
      </w:r>
      <w:r w:rsidR="00F52C03">
        <w:rPr>
          <w:sz w:val="28"/>
          <w:szCs w:val="28"/>
        </w:rPr>
        <w:t xml:space="preserve">  А.Н.</w:t>
      </w:r>
      <w:r w:rsidR="008517C2">
        <w:rPr>
          <w:sz w:val="28"/>
          <w:szCs w:val="28"/>
        </w:rPr>
        <w:t xml:space="preserve"> </w:t>
      </w:r>
      <w:r w:rsidR="00F52C03">
        <w:rPr>
          <w:sz w:val="28"/>
          <w:szCs w:val="28"/>
        </w:rPr>
        <w:t>Дзюбак</w:t>
      </w:r>
    </w:p>
    <w:p w:rsidR="00751CC0" w:rsidRPr="0060473F" w:rsidRDefault="00751CC0" w:rsidP="0060473F">
      <w:pPr>
        <w:rPr>
          <w:sz w:val="28"/>
          <w:szCs w:val="28"/>
        </w:rPr>
      </w:pPr>
    </w:p>
    <w:p w:rsidR="00745520" w:rsidRDefault="00745520" w:rsidP="00870969">
      <w:pPr>
        <w:autoSpaceDE w:val="0"/>
        <w:autoSpaceDN w:val="0"/>
        <w:rPr>
          <w:sz w:val="28"/>
          <w:szCs w:val="28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sectPr w:rsidR="00F52C03" w:rsidSect="005E428E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F83571"/>
    <w:multiLevelType w:val="hybridMultilevel"/>
    <w:tmpl w:val="F0442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31558"/>
    <w:rsid w:val="00033F24"/>
    <w:rsid w:val="00053B36"/>
    <w:rsid w:val="000915EE"/>
    <w:rsid w:val="000A49A2"/>
    <w:rsid w:val="000C1026"/>
    <w:rsid w:val="000E16EA"/>
    <w:rsid w:val="0011728D"/>
    <w:rsid w:val="00120144"/>
    <w:rsid w:val="0012100B"/>
    <w:rsid w:val="00126B95"/>
    <w:rsid w:val="001276B5"/>
    <w:rsid w:val="001325E7"/>
    <w:rsid w:val="00134848"/>
    <w:rsid w:val="00135A9F"/>
    <w:rsid w:val="00176603"/>
    <w:rsid w:val="0018035D"/>
    <w:rsid w:val="00180800"/>
    <w:rsid w:val="00194B0F"/>
    <w:rsid w:val="001B082C"/>
    <w:rsid w:val="001B585C"/>
    <w:rsid w:val="001B5E73"/>
    <w:rsid w:val="00202CF6"/>
    <w:rsid w:val="002054ED"/>
    <w:rsid w:val="00210135"/>
    <w:rsid w:val="00212DD5"/>
    <w:rsid w:val="00257C1D"/>
    <w:rsid w:val="00264A62"/>
    <w:rsid w:val="00291B21"/>
    <w:rsid w:val="00297A05"/>
    <w:rsid w:val="002A019B"/>
    <w:rsid w:val="002A2D44"/>
    <w:rsid w:val="002F2ABD"/>
    <w:rsid w:val="00301B7C"/>
    <w:rsid w:val="00302347"/>
    <w:rsid w:val="0033033E"/>
    <w:rsid w:val="0033541A"/>
    <w:rsid w:val="00362F13"/>
    <w:rsid w:val="0036509E"/>
    <w:rsid w:val="0037477A"/>
    <w:rsid w:val="0039007F"/>
    <w:rsid w:val="003A5F4B"/>
    <w:rsid w:val="003B2E9C"/>
    <w:rsid w:val="003E0060"/>
    <w:rsid w:val="003F3F47"/>
    <w:rsid w:val="00400E1E"/>
    <w:rsid w:val="00422B5C"/>
    <w:rsid w:val="00424AD9"/>
    <w:rsid w:val="00430C78"/>
    <w:rsid w:val="00474734"/>
    <w:rsid w:val="00483A4B"/>
    <w:rsid w:val="0049168E"/>
    <w:rsid w:val="004D0E2A"/>
    <w:rsid w:val="004D10F4"/>
    <w:rsid w:val="004D679D"/>
    <w:rsid w:val="004E0FD1"/>
    <w:rsid w:val="004F403D"/>
    <w:rsid w:val="00506632"/>
    <w:rsid w:val="005119E4"/>
    <w:rsid w:val="00520EE6"/>
    <w:rsid w:val="0053039E"/>
    <w:rsid w:val="005425EB"/>
    <w:rsid w:val="00567FE5"/>
    <w:rsid w:val="00592CC0"/>
    <w:rsid w:val="005950AB"/>
    <w:rsid w:val="005B400B"/>
    <w:rsid w:val="005E2096"/>
    <w:rsid w:val="005E428E"/>
    <w:rsid w:val="005E536A"/>
    <w:rsid w:val="0060473F"/>
    <w:rsid w:val="006135C3"/>
    <w:rsid w:val="006521CA"/>
    <w:rsid w:val="00660103"/>
    <w:rsid w:val="00661B91"/>
    <w:rsid w:val="0066252E"/>
    <w:rsid w:val="0069607D"/>
    <w:rsid w:val="006C0A79"/>
    <w:rsid w:val="006C5FAE"/>
    <w:rsid w:val="006E5825"/>
    <w:rsid w:val="006E6E42"/>
    <w:rsid w:val="00701F73"/>
    <w:rsid w:val="00726370"/>
    <w:rsid w:val="00731EA9"/>
    <w:rsid w:val="00745520"/>
    <w:rsid w:val="00751CC0"/>
    <w:rsid w:val="00753F90"/>
    <w:rsid w:val="007627A2"/>
    <w:rsid w:val="00776677"/>
    <w:rsid w:val="007971B1"/>
    <w:rsid w:val="007F7BD6"/>
    <w:rsid w:val="00810DEC"/>
    <w:rsid w:val="00836002"/>
    <w:rsid w:val="008517C2"/>
    <w:rsid w:val="00852A5A"/>
    <w:rsid w:val="0085586A"/>
    <w:rsid w:val="008653D0"/>
    <w:rsid w:val="00870969"/>
    <w:rsid w:val="0088269C"/>
    <w:rsid w:val="008854B9"/>
    <w:rsid w:val="00891239"/>
    <w:rsid w:val="008962B1"/>
    <w:rsid w:val="008970E2"/>
    <w:rsid w:val="00915576"/>
    <w:rsid w:val="009208CE"/>
    <w:rsid w:val="00936D5E"/>
    <w:rsid w:val="00942D7E"/>
    <w:rsid w:val="009474CB"/>
    <w:rsid w:val="009A1EC2"/>
    <w:rsid w:val="009A71EE"/>
    <w:rsid w:val="009B625C"/>
    <w:rsid w:val="009B7F1C"/>
    <w:rsid w:val="009D38E6"/>
    <w:rsid w:val="009E3B7C"/>
    <w:rsid w:val="009E3CA9"/>
    <w:rsid w:val="009E5AE6"/>
    <w:rsid w:val="009F1EAF"/>
    <w:rsid w:val="00A0091C"/>
    <w:rsid w:val="00A00E04"/>
    <w:rsid w:val="00A11905"/>
    <w:rsid w:val="00A15A17"/>
    <w:rsid w:val="00A172C7"/>
    <w:rsid w:val="00A35E35"/>
    <w:rsid w:val="00A4233B"/>
    <w:rsid w:val="00A51895"/>
    <w:rsid w:val="00A776C3"/>
    <w:rsid w:val="00A93FC8"/>
    <w:rsid w:val="00AC53B8"/>
    <w:rsid w:val="00B024A2"/>
    <w:rsid w:val="00B12E81"/>
    <w:rsid w:val="00B201EA"/>
    <w:rsid w:val="00B37F05"/>
    <w:rsid w:val="00B45063"/>
    <w:rsid w:val="00B66D63"/>
    <w:rsid w:val="00B735AE"/>
    <w:rsid w:val="00B8463B"/>
    <w:rsid w:val="00B8659D"/>
    <w:rsid w:val="00B93950"/>
    <w:rsid w:val="00B951A9"/>
    <w:rsid w:val="00BB3E40"/>
    <w:rsid w:val="00BD3D61"/>
    <w:rsid w:val="00BD4A74"/>
    <w:rsid w:val="00BF3FD4"/>
    <w:rsid w:val="00C010FA"/>
    <w:rsid w:val="00C021AF"/>
    <w:rsid w:val="00C03AC8"/>
    <w:rsid w:val="00C15D4B"/>
    <w:rsid w:val="00C17124"/>
    <w:rsid w:val="00C23F6E"/>
    <w:rsid w:val="00C51903"/>
    <w:rsid w:val="00C51D07"/>
    <w:rsid w:val="00C632CF"/>
    <w:rsid w:val="00C7401C"/>
    <w:rsid w:val="00C84A86"/>
    <w:rsid w:val="00CE391F"/>
    <w:rsid w:val="00CF7703"/>
    <w:rsid w:val="00D10A54"/>
    <w:rsid w:val="00D2092D"/>
    <w:rsid w:val="00D27DE6"/>
    <w:rsid w:val="00D44DBD"/>
    <w:rsid w:val="00D84138"/>
    <w:rsid w:val="00DB24FE"/>
    <w:rsid w:val="00DB6418"/>
    <w:rsid w:val="00DB78EA"/>
    <w:rsid w:val="00DF2C64"/>
    <w:rsid w:val="00E636CA"/>
    <w:rsid w:val="00E829DD"/>
    <w:rsid w:val="00E873B9"/>
    <w:rsid w:val="00EE1DA9"/>
    <w:rsid w:val="00EE4CFC"/>
    <w:rsid w:val="00EE75A7"/>
    <w:rsid w:val="00F01BEA"/>
    <w:rsid w:val="00F15150"/>
    <w:rsid w:val="00F27202"/>
    <w:rsid w:val="00F52C03"/>
    <w:rsid w:val="00F55FCC"/>
    <w:rsid w:val="00F85260"/>
    <w:rsid w:val="00F85785"/>
    <w:rsid w:val="00FB2C11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C56CA"/>
  <w15:docId w15:val="{F5BB10A4-05F7-4197-966D-9B04F3F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0091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091C"/>
    <w:rPr>
      <w:color w:val="954F72"/>
      <w:u w:val="single"/>
    </w:rPr>
  </w:style>
  <w:style w:type="paragraph" w:customStyle="1" w:styleId="msonormal0">
    <w:name w:val="msonormal"/>
    <w:basedOn w:val="a"/>
    <w:rsid w:val="00A009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A0091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0091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0091C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009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00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00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00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00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00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61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661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661B9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661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661B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84AB9F-6F47-4E23-AB46-4A653A7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2021-12-23T08:41:00Z</cp:lastPrinted>
  <dcterms:created xsi:type="dcterms:W3CDTF">2021-12-17T08:59:00Z</dcterms:created>
  <dcterms:modified xsi:type="dcterms:W3CDTF">2021-12-23T08:42:00Z</dcterms:modified>
</cp:coreProperties>
</file>